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A9" w:rsidRPr="00BC4AA3" w:rsidRDefault="00E002A9" w:rsidP="00E002A9">
      <w:pPr>
        <w:autoSpaceDE w:val="0"/>
        <w:autoSpaceDN w:val="0"/>
        <w:adjustRightInd w:val="0"/>
        <w:spacing w:line="380" w:lineRule="exact"/>
        <w:jc w:val="center"/>
        <w:rPr>
          <w:b/>
          <w:sz w:val="26"/>
          <w:szCs w:val="26"/>
        </w:rPr>
      </w:pPr>
      <w:r>
        <w:rPr>
          <w:b/>
          <w:sz w:val="26"/>
          <w:szCs w:val="26"/>
        </w:rPr>
        <w:t>BẢN MÔ TẢ</w:t>
      </w:r>
      <w:r w:rsidRPr="002F70EC">
        <w:rPr>
          <w:b/>
          <w:sz w:val="26"/>
          <w:szCs w:val="26"/>
          <w:lang w:val="vi-VN"/>
        </w:rPr>
        <w:t xml:space="preserve"> CTĐT </w:t>
      </w:r>
      <w:r>
        <w:rPr>
          <w:b/>
          <w:sz w:val="26"/>
          <w:szCs w:val="26"/>
        </w:rPr>
        <w:t>NGÀNH BÁO CHÍ HỌC</w:t>
      </w:r>
    </w:p>
    <w:p w:rsidR="00E002A9" w:rsidRPr="002F70EC" w:rsidRDefault="00E002A9" w:rsidP="00E002A9">
      <w:pPr>
        <w:autoSpaceDE w:val="0"/>
        <w:autoSpaceDN w:val="0"/>
        <w:adjustRightInd w:val="0"/>
        <w:spacing w:line="380" w:lineRule="exact"/>
        <w:jc w:val="center"/>
        <w:rPr>
          <w:sz w:val="26"/>
          <w:szCs w:val="26"/>
          <w:lang w:val="pt-BR"/>
        </w:rPr>
      </w:pPr>
      <w:bookmarkStart w:id="0" w:name="_GoBack"/>
      <w:bookmarkEnd w:id="0"/>
    </w:p>
    <w:tbl>
      <w:tblPr>
        <w:tblW w:w="9804" w:type="dxa"/>
        <w:jc w:val="center"/>
        <w:tblLook w:val="00A0" w:firstRow="1" w:lastRow="0" w:firstColumn="1" w:lastColumn="0" w:noHBand="0" w:noVBand="0"/>
      </w:tblPr>
      <w:tblGrid>
        <w:gridCol w:w="39"/>
        <w:gridCol w:w="4519"/>
        <w:gridCol w:w="4862"/>
        <w:gridCol w:w="47"/>
        <w:gridCol w:w="337"/>
      </w:tblGrid>
      <w:tr w:rsidR="00E002A9" w:rsidRPr="002F70EC" w:rsidTr="00112EB5">
        <w:trPr>
          <w:jc w:val="center"/>
        </w:trPr>
        <w:tc>
          <w:tcPr>
            <w:tcW w:w="4558" w:type="dxa"/>
            <w:gridSpan w:val="2"/>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b/>
                <w:sz w:val="26"/>
                <w:szCs w:val="26"/>
              </w:rPr>
            </w:pPr>
            <w:r w:rsidRPr="002F70EC">
              <w:rPr>
                <w:b/>
                <w:sz w:val="26"/>
                <w:szCs w:val="26"/>
                <w:lang w:val="vi-VN"/>
              </w:rPr>
              <w:t>Đơn vị cấp bằng</w:t>
            </w:r>
            <w:r w:rsidRPr="002F70EC">
              <w:rPr>
                <w:b/>
                <w:sz w:val="26"/>
                <w:szCs w:val="26"/>
              </w:rPr>
              <w:t>:</w:t>
            </w:r>
          </w:p>
        </w:tc>
        <w:tc>
          <w:tcPr>
            <w:tcW w:w="5246" w:type="dxa"/>
            <w:gridSpan w:val="3"/>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sz w:val="26"/>
                <w:szCs w:val="26"/>
                <w:lang w:val="vi-VN"/>
              </w:rPr>
            </w:pPr>
            <w:r w:rsidRPr="002F70EC">
              <w:rPr>
                <w:sz w:val="26"/>
                <w:szCs w:val="26"/>
                <w:lang w:val="vi-VN"/>
              </w:rPr>
              <w:t>Trường ĐHKHXH&amp;NV</w:t>
            </w:r>
          </w:p>
        </w:tc>
      </w:tr>
      <w:tr w:rsidR="00E002A9" w:rsidRPr="002F70EC" w:rsidTr="00112EB5">
        <w:trPr>
          <w:jc w:val="center"/>
        </w:trPr>
        <w:tc>
          <w:tcPr>
            <w:tcW w:w="4558" w:type="dxa"/>
            <w:gridSpan w:val="2"/>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b/>
                <w:sz w:val="26"/>
                <w:szCs w:val="26"/>
              </w:rPr>
            </w:pPr>
            <w:r w:rsidRPr="002F70EC">
              <w:rPr>
                <w:b/>
                <w:sz w:val="26"/>
                <w:szCs w:val="26"/>
                <w:lang w:val="vi-VN"/>
              </w:rPr>
              <w:t>Đơn vị giảng dạy</w:t>
            </w:r>
            <w:r w:rsidRPr="002F70EC">
              <w:rPr>
                <w:b/>
                <w:sz w:val="26"/>
                <w:szCs w:val="26"/>
              </w:rPr>
              <w:t>:</w:t>
            </w:r>
          </w:p>
        </w:tc>
        <w:tc>
          <w:tcPr>
            <w:tcW w:w="5246" w:type="dxa"/>
            <w:gridSpan w:val="3"/>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sz w:val="26"/>
                <w:szCs w:val="26"/>
                <w:lang w:val="vi-VN"/>
              </w:rPr>
            </w:pPr>
            <w:r w:rsidRPr="002F70EC">
              <w:rPr>
                <w:sz w:val="26"/>
                <w:szCs w:val="26"/>
                <w:lang w:val="vi-VN"/>
              </w:rPr>
              <w:t>Trường ĐHKHXH&amp;NV</w:t>
            </w:r>
          </w:p>
        </w:tc>
      </w:tr>
      <w:tr w:rsidR="00E002A9" w:rsidRPr="002F70EC" w:rsidTr="00112EB5">
        <w:trPr>
          <w:jc w:val="center"/>
        </w:trPr>
        <w:tc>
          <w:tcPr>
            <w:tcW w:w="4558" w:type="dxa"/>
            <w:gridSpan w:val="2"/>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b/>
                <w:sz w:val="26"/>
                <w:szCs w:val="26"/>
              </w:rPr>
            </w:pPr>
            <w:r w:rsidRPr="002F70EC">
              <w:rPr>
                <w:b/>
                <w:sz w:val="26"/>
                <w:szCs w:val="26"/>
                <w:lang w:val="vi-VN"/>
              </w:rPr>
              <w:t>Đơn vị kiểm định đánh giá</w:t>
            </w:r>
            <w:r w:rsidRPr="002F70EC">
              <w:rPr>
                <w:b/>
                <w:sz w:val="26"/>
                <w:szCs w:val="26"/>
              </w:rPr>
              <w:t>:</w:t>
            </w:r>
          </w:p>
        </w:tc>
        <w:tc>
          <w:tcPr>
            <w:tcW w:w="5246" w:type="dxa"/>
            <w:gridSpan w:val="3"/>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sz w:val="26"/>
                <w:szCs w:val="26"/>
                <w:lang w:val="vi-VN"/>
              </w:rPr>
            </w:pPr>
            <w:r w:rsidRPr="002F70EC">
              <w:rPr>
                <w:sz w:val="26"/>
                <w:szCs w:val="26"/>
                <w:lang w:val="vi-VN"/>
              </w:rPr>
              <w:t>ĐHQGHN</w:t>
            </w:r>
          </w:p>
        </w:tc>
      </w:tr>
      <w:tr w:rsidR="00E002A9" w:rsidRPr="002F70EC" w:rsidTr="00112EB5">
        <w:trPr>
          <w:jc w:val="center"/>
        </w:trPr>
        <w:tc>
          <w:tcPr>
            <w:tcW w:w="4558" w:type="dxa"/>
            <w:gridSpan w:val="2"/>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b/>
                <w:sz w:val="26"/>
                <w:szCs w:val="26"/>
              </w:rPr>
            </w:pPr>
            <w:r w:rsidRPr="002F70EC">
              <w:rPr>
                <w:b/>
                <w:sz w:val="26"/>
                <w:szCs w:val="26"/>
                <w:lang w:val="vi-VN"/>
              </w:rPr>
              <w:t>Tên bằng cấp</w:t>
            </w:r>
            <w:r w:rsidRPr="002F70EC">
              <w:rPr>
                <w:b/>
                <w:sz w:val="26"/>
                <w:szCs w:val="26"/>
              </w:rPr>
              <w:t xml:space="preserve">: </w:t>
            </w:r>
          </w:p>
        </w:tc>
        <w:tc>
          <w:tcPr>
            <w:tcW w:w="5246" w:type="dxa"/>
            <w:gridSpan w:val="3"/>
          </w:tcPr>
          <w:p w:rsidR="00E002A9" w:rsidRPr="00BC4AA3" w:rsidRDefault="00E002A9" w:rsidP="00CA5EED">
            <w:pPr>
              <w:widowControl w:val="0"/>
              <w:tabs>
                <w:tab w:val="left" w:pos="0"/>
                <w:tab w:val="left" w:pos="60"/>
                <w:tab w:val="left" w:pos="242"/>
              </w:tabs>
              <w:autoSpaceDE w:val="0"/>
              <w:autoSpaceDN w:val="0"/>
              <w:spacing w:line="380" w:lineRule="exact"/>
              <w:textAlignment w:val="baseline"/>
              <w:rPr>
                <w:sz w:val="26"/>
                <w:szCs w:val="26"/>
              </w:rPr>
            </w:pPr>
            <w:r w:rsidRPr="00BC4AA3">
              <w:rPr>
                <w:sz w:val="26"/>
                <w:szCs w:val="26"/>
                <w:lang w:val="vi-VN"/>
              </w:rPr>
              <w:t xml:space="preserve">Cử nhân </w:t>
            </w:r>
            <w:r w:rsidRPr="00BC4AA3">
              <w:rPr>
                <w:sz w:val="26"/>
                <w:szCs w:val="26"/>
              </w:rPr>
              <w:t>Báo chí (</w:t>
            </w:r>
            <w:r w:rsidRPr="00BC4AA3">
              <w:rPr>
                <w:b/>
                <w:i/>
                <w:sz w:val="26"/>
                <w:szCs w:val="26"/>
                <w:lang w:val="vi-VN"/>
              </w:rPr>
              <w:t>Bachelor of Journalism</w:t>
            </w:r>
            <w:r w:rsidRPr="00BC4AA3">
              <w:rPr>
                <w:b/>
                <w:i/>
                <w:sz w:val="26"/>
                <w:szCs w:val="26"/>
              </w:rPr>
              <w:t>)</w:t>
            </w:r>
          </w:p>
        </w:tc>
      </w:tr>
      <w:tr w:rsidR="00E002A9" w:rsidRPr="002F70EC" w:rsidTr="00112EB5">
        <w:trPr>
          <w:jc w:val="center"/>
        </w:trPr>
        <w:tc>
          <w:tcPr>
            <w:tcW w:w="4558" w:type="dxa"/>
            <w:gridSpan w:val="2"/>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b/>
                <w:sz w:val="26"/>
                <w:szCs w:val="26"/>
              </w:rPr>
            </w:pPr>
            <w:r w:rsidRPr="002F70EC">
              <w:rPr>
                <w:b/>
                <w:sz w:val="26"/>
                <w:szCs w:val="26"/>
                <w:lang w:val="vi-VN"/>
              </w:rPr>
              <w:t>Tên chương trình</w:t>
            </w:r>
            <w:r w:rsidRPr="002F70EC">
              <w:rPr>
                <w:b/>
                <w:sz w:val="26"/>
                <w:szCs w:val="26"/>
              </w:rPr>
              <w:t>:</w:t>
            </w:r>
          </w:p>
        </w:tc>
        <w:tc>
          <w:tcPr>
            <w:tcW w:w="5246" w:type="dxa"/>
            <w:gridSpan w:val="3"/>
          </w:tcPr>
          <w:p w:rsidR="00E002A9" w:rsidRPr="00BC4AA3" w:rsidRDefault="00E002A9" w:rsidP="00271DFF">
            <w:pPr>
              <w:widowControl w:val="0"/>
              <w:tabs>
                <w:tab w:val="left" w:pos="0"/>
                <w:tab w:val="left" w:pos="60"/>
                <w:tab w:val="left" w:pos="242"/>
              </w:tabs>
              <w:autoSpaceDE w:val="0"/>
              <w:autoSpaceDN w:val="0"/>
              <w:spacing w:line="380" w:lineRule="exact"/>
              <w:textAlignment w:val="baseline"/>
              <w:rPr>
                <w:sz w:val="26"/>
                <w:szCs w:val="26"/>
              </w:rPr>
            </w:pPr>
            <w:r w:rsidRPr="00BC4AA3">
              <w:rPr>
                <w:sz w:val="26"/>
                <w:szCs w:val="26"/>
              </w:rPr>
              <w:t xml:space="preserve">CTĐT trình độ đại học ngành </w:t>
            </w:r>
            <w:r w:rsidR="00271DFF">
              <w:rPr>
                <w:sz w:val="26"/>
                <w:szCs w:val="26"/>
              </w:rPr>
              <w:t>Báo chí</w:t>
            </w:r>
            <w:r w:rsidRPr="00BC4AA3">
              <w:rPr>
                <w:sz w:val="26"/>
                <w:szCs w:val="26"/>
              </w:rPr>
              <w:t xml:space="preserve"> học</w:t>
            </w:r>
          </w:p>
        </w:tc>
      </w:tr>
      <w:tr w:rsidR="00E002A9" w:rsidRPr="002F70EC" w:rsidTr="00112EB5">
        <w:trPr>
          <w:jc w:val="center"/>
        </w:trPr>
        <w:tc>
          <w:tcPr>
            <w:tcW w:w="4558" w:type="dxa"/>
            <w:gridSpan w:val="2"/>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b/>
                <w:sz w:val="26"/>
                <w:szCs w:val="26"/>
              </w:rPr>
            </w:pPr>
            <w:r w:rsidRPr="002F70EC">
              <w:rPr>
                <w:b/>
                <w:sz w:val="26"/>
                <w:szCs w:val="26"/>
                <w:lang w:val="vi-VN"/>
              </w:rPr>
              <w:t xml:space="preserve">Tên khoa thực hiện </w:t>
            </w:r>
            <w:r w:rsidRPr="002F70EC">
              <w:rPr>
                <w:b/>
                <w:sz w:val="26"/>
                <w:szCs w:val="26"/>
              </w:rPr>
              <w:t>CTĐT:</w:t>
            </w:r>
          </w:p>
        </w:tc>
        <w:tc>
          <w:tcPr>
            <w:tcW w:w="5246" w:type="dxa"/>
            <w:gridSpan w:val="3"/>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sz w:val="26"/>
                <w:szCs w:val="26"/>
              </w:rPr>
            </w:pPr>
            <w:r w:rsidRPr="002F70EC">
              <w:rPr>
                <w:sz w:val="26"/>
                <w:szCs w:val="26"/>
              </w:rPr>
              <w:t xml:space="preserve">Khoa </w:t>
            </w:r>
            <w:r>
              <w:rPr>
                <w:sz w:val="26"/>
                <w:szCs w:val="26"/>
              </w:rPr>
              <w:t>Báo chí và Truyền thông</w:t>
            </w:r>
          </w:p>
        </w:tc>
      </w:tr>
      <w:tr w:rsidR="00E002A9" w:rsidRPr="002F70EC" w:rsidTr="00112EB5">
        <w:trPr>
          <w:jc w:val="center"/>
        </w:trPr>
        <w:tc>
          <w:tcPr>
            <w:tcW w:w="4558" w:type="dxa"/>
            <w:gridSpan w:val="2"/>
          </w:tcPr>
          <w:p w:rsidR="00E002A9" w:rsidRPr="00E002A9" w:rsidRDefault="00E002A9" w:rsidP="00CA5EED">
            <w:pPr>
              <w:widowControl w:val="0"/>
              <w:tabs>
                <w:tab w:val="left" w:pos="0"/>
                <w:tab w:val="left" w:pos="60"/>
                <w:tab w:val="left" w:pos="242"/>
              </w:tabs>
              <w:autoSpaceDE w:val="0"/>
              <w:autoSpaceDN w:val="0"/>
              <w:spacing w:line="380" w:lineRule="exact"/>
              <w:textAlignment w:val="baseline"/>
              <w:rPr>
                <w:b/>
                <w:sz w:val="26"/>
                <w:szCs w:val="26"/>
              </w:rPr>
            </w:pPr>
            <w:r>
              <w:rPr>
                <w:b/>
                <w:sz w:val="26"/>
                <w:szCs w:val="26"/>
              </w:rPr>
              <w:t>Mã ngành đào tạo</w:t>
            </w:r>
          </w:p>
        </w:tc>
        <w:tc>
          <w:tcPr>
            <w:tcW w:w="5246" w:type="dxa"/>
            <w:gridSpan w:val="3"/>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sz w:val="26"/>
                <w:szCs w:val="26"/>
              </w:rPr>
            </w:pPr>
            <w:r>
              <w:rPr>
                <w:sz w:val="26"/>
                <w:szCs w:val="26"/>
              </w:rPr>
              <w:t>52320101</w:t>
            </w:r>
          </w:p>
        </w:tc>
      </w:tr>
      <w:tr w:rsidR="00E002A9" w:rsidRPr="002F70EC" w:rsidTr="00112EB5">
        <w:trPr>
          <w:jc w:val="center"/>
        </w:trPr>
        <w:tc>
          <w:tcPr>
            <w:tcW w:w="4558" w:type="dxa"/>
            <w:gridSpan w:val="2"/>
          </w:tcPr>
          <w:p w:rsidR="00E002A9" w:rsidRPr="00E002A9" w:rsidRDefault="00E002A9" w:rsidP="00CA5EED">
            <w:pPr>
              <w:widowControl w:val="0"/>
              <w:tabs>
                <w:tab w:val="left" w:pos="0"/>
                <w:tab w:val="left" w:pos="60"/>
                <w:tab w:val="left" w:pos="242"/>
              </w:tabs>
              <w:autoSpaceDE w:val="0"/>
              <w:autoSpaceDN w:val="0"/>
              <w:spacing w:line="380" w:lineRule="exact"/>
              <w:textAlignment w:val="baseline"/>
              <w:rPr>
                <w:b/>
                <w:sz w:val="26"/>
                <w:szCs w:val="26"/>
              </w:rPr>
            </w:pPr>
            <w:r>
              <w:rPr>
                <w:b/>
                <w:sz w:val="26"/>
                <w:szCs w:val="26"/>
              </w:rPr>
              <w:t>Chương trình đối sánh</w:t>
            </w:r>
          </w:p>
        </w:tc>
        <w:tc>
          <w:tcPr>
            <w:tcW w:w="5246" w:type="dxa"/>
            <w:gridSpan w:val="3"/>
          </w:tcPr>
          <w:p w:rsidR="00E002A9" w:rsidRPr="002F70EC" w:rsidRDefault="00E002A9" w:rsidP="00CA5EED">
            <w:pPr>
              <w:widowControl w:val="0"/>
              <w:tabs>
                <w:tab w:val="left" w:pos="0"/>
                <w:tab w:val="left" w:pos="60"/>
                <w:tab w:val="left" w:pos="242"/>
              </w:tabs>
              <w:autoSpaceDE w:val="0"/>
              <w:autoSpaceDN w:val="0"/>
              <w:spacing w:line="380" w:lineRule="exact"/>
              <w:textAlignment w:val="baseline"/>
              <w:rPr>
                <w:sz w:val="26"/>
                <w:szCs w:val="26"/>
              </w:rPr>
            </w:pPr>
            <w:r>
              <w:rPr>
                <w:sz w:val="26"/>
                <w:szCs w:val="26"/>
              </w:rPr>
              <w:t>Cử nhân báo chí của Đại học City</w:t>
            </w:r>
            <w:r w:rsidR="00271DFF">
              <w:rPr>
                <w:sz w:val="26"/>
                <w:szCs w:val="26"/>
              </w:rPr>
              <w:t xml:space="preserve"> </w:t>
            </w:r>
            <w:r>
              <w:rPr>
                <w:sz w:val="26"/>
                <w:szCs w:val="26"/>
              </w:rPr>
              <w:t>London (Vương quốc Anh)</w:t>
            </w:r>
          </w:p>
        </w:tc>
      </w:tr>
      <w:tr w:rsidR="00E002A9" w:rsidRPr="002F70EC" w:rsidTr="00112EB5">
        <w:trPr>
          <w:jc w:val="center"/>
        </w:trPr>
        <w:tc>
          <w:tcPr>
            <w:tcW w:w="4558" w:type="dxa"/>
            <w:gridSpan w:val="2"/>
          </w:tcPr>
          <w:p w:rsidR="00E002A9" w:rsidRDefault="00E002A9" w:rsidP="00E002A9">
            <w:pPr>
              <w:widowControl w:val="0"/>
              <w:tabs>
                <w:tab w:val="left" w:pos="0"/>
                <w:tab w:val="left" w:pos="60"/>
                <w:tab w:val="left" w:pos="242"/>
              </w:tabs>
              <w:autoSpaceDE w:val="0"/>
              <w:autoSpaceDN w:val="0"/>
              <w:spacing w:line="380" w:lineRule="exact"/>
              <w:textAlignment w:val="baseline"/>
              <w:rPr>
                <w:b/>
                <w:sz w:val="26"/>
                <w:szCs w:val="26"/>
              </w:rPr>
            </w:pPr>
            <w:r>
              <w:rPr>
                <w:b/>
                <w:sz w:val="26"/>
                <w:szCs w:val="26"/>
              </w:rPr>
              <w:t>Hình thức học tạp</w:t>
            </w:r>
          </w:p>
        </w:tc>
        <w:tc>
          <w:tcPr>
            <w:tcW w:w="5246" w:type="dxa"/>
            <w:gridSpan w:val="3"/>
          </w:tcPr>
          <w:p w:rsidR="00E002A9" w:rsidRDefault="00E002A9" w:rsidP="00CA5EED">
            <w:pPr>
              <w:widowControl w:val="0"/>
              <w:tabs>
                <w:tab w:val="left" w:pos="0"/>
                <w:tab w:val="left" w:pos="60"/>
                <w:tab w:val="left" w:pos="242"/>
              </w:tabs>
              <w:autoSpaceDE w:val="0"/>
              <w:autoSpaceDN w:val="0"/>
              <w:spacing w:line="380" w:lineRule="exact"/>
              <w:textAlignment w:val="baseline"/>
              <w:rPr>
                <w:sz w:val="26"/>
                <w:szCs w:val="26"/>
              </w:rPr>
            </w:pPr>
            <w:r>
              <w:rPr>
                <w:sz w:val="26"/>
                <w:szCs w:val="26"/>
              </w:rPr>
              <w:t>Chính quy</w:t>
            </w:r>
          </w:p>
        </w:tc>
      </w:tr>
      <w:tr w:rsidR="00E002A9" w:rsidRPr="002F70EC" w:rsidTr="00112EB5">
        <w:trPr>
          <w:jc w:val="center"/>
        </w:trPr>
        <w:tc>
          <w:tcPr>
            <w:tcW w:w="4558" w:type="dxa"/>
            <w:gridSpan w:val="2"/>
          </w:tcPr>
          <w:p w:rsidR="00E002A9" w:rsidRDefault="003F70D9" w:rsidP="00E002A9">
            <w:pPr>
              <w:widowControl w:val="0"/>
              <w:tabs>
                <w:tab w:val="left" w:pos="0"/>
                <w:tab w:val="left" w:pos="60"/>
                <w:tab w:val="left" w:pos="242"/>
              </w:tabs>
              <w:autoSpaceDE w:val="0"/>
              <w:autoSpaceDN w:val="0"/>
              <w:spacing w:line="380" w:lineRule="exact"/>
              <w:textAlignment w:val="baseline"/>
              <w:rPr>
                <w:b/>
                <w:sz w:val="26"/>
                <w:szCs w:val="26"/>
              </w:rPr>
            </w:pPr>
            <w:r>
              <w:rPr>
                <w:b/>
                <w:sz w:val="26"/>
                <w:szCs w:val="26"/>
              </w:rPr>
              <w:t>Ngôn ngữ sử dụng</w:t>
            </w:r>
          </w:p>
        </w:tc>
        <w:tc>
          <w:tcPr>
            <w:tcW w:w="5246" w:type="dxa"/>
            <w:gridSpan w:val="3"/>
          </w:tcPr>
          <w:p w:rsidR="00E002A9" w:rsidRDefault="003F70D9" w:rsidP="00CA5EED">
            <w:pPr>
              <w:widowControl w:val="0"/>
              <w:tabs>
                <w:tab w:val="left" w:pos="0"/>
                <w:tab w:val="left" w:pos="60"/>
                <w:tab w:val="left" w:pos="242"/>
              </w:tabs>
              <w:autoSpaceDE w:val="0"/>
              <w:autoSpaceDN w:val="0"/>
              <w:spacing w:line="380" w:lineRule="exact"/>
              <w:textAlignment w:val="baseline"/>
              <w:rPr>
                <w:sz w:val="26"/>
                <w:szCs w:val="26"/>
              </w:rPr>
            </w:pPr>
            <w:r>
              <w:rPr>
                <w:sz w:val="26"/>
                <w:szCs w:val="26"/>
              </w:rPr>
              <w:t>Tiếng Việt</w:t>
            </w:r>
          </w:p>
        </w:tc>
      </w:tr>
      <w:tr w:rsidR="003F70D9" w:rsidRPr="002F70EC" w:rsidTr="00112EB5">
        <w:trPr>
          <w:jc w:val="center"/>
        </w:trPr>
        <w:tc>
          <w:tcPr>
            <w:tcW w:w="4558" w:type="dxa"/>
            <w:gridSpan w:val="2"/>
          </w:tcPr>
          <w:p w:rsidR="003F70D9" w:rsidRDefault="003F70D9" w:rsidP="00E002A9">
            <w:pPr>
              <w:widowControl w:val="0"/>
              <w:tabs>
                <w:tab w:val="left" w:pos="0"/>
                <w:tab w:val="left" w:pos="60"/>
                <w:tab w:val="left" w:pos="242"/>
              </w:tabs>
              <w:autoSpaceDE w:val="0"/>
              <w:autoSpaceDN w:val="0"/>
              <w:spacing w:line="380" w:lineRule="exact"/>
              <w:textAlignment w:val="baseline"/>
              <w:rPr>
                <w:b/>
                <w:sz w:val="26"/>
                <w:szCs w:val="26"/>
              </w:rPr>
            </w:pPr>
            <w:r>
              <w:rPr>
                <w:b/>
                <w:sz w:val="26"/>
                <w:szCs w:val="26"/>
              </w:rPr>
              <w:t>Thời gian đào tạo</w:t>
            </w:r>
          </w:p>
        </w:tc>
        <w:tc>
          <w:tcPr>
            <w:tcW w:w="5246" w:type="dxa"/>
            <w:gridSpan w:val="3"/>
          </w:tcPr>
          <w:p w:rsidR="003F70D9" w:rsidRDefault="003F70D9" w:rsidP="00CA5EED">
            <w:pPr>
              <w:widowControl w:val="0"/>
              <w:tabs>
                <w:tab w:val="left" w:pos="0"/>
                <w:tab w:val="left" w:pos="60"/>
                <w:tab w:val="left" w:pos="242"/>
              </w:tabs>
              <w:autoSpaceDE w:val="0"/>
              <w:autoSpaceDN w:val="0"/>
              <w:spacing w:line="380" w:lineRule="exact"/>
              <w:textAlignment w:val="baseline"/>
              <w:rPr>
                <w:sz w:val="26"/>
                <w:szCs w:val="26"/>
              </w:rPr>
            </w:pPr>
            <w:r>
              <w:rPr>
                <w:sz w:val="26"/>
                <w:szCs w:val="26"/>
              </w:rPr>
              <w:t>4 năm</w:t>
            </w:r>
          </w:p>
        </w:tc>
      </w:tr>
      <w:tr w:rsidR="003F70D9" w:rsidRPr="002F70EC" w:rsidTr="00112EB5">
        <w:trPr>
          <w:jc w:val="center"/>
        </w:trPr>
        <w:tc>
          <w:tcPr>
            <w:tcW w:w="4558" w:type="dxa"/>
            <w:gridSpan w:val="2"/>
          </w:tcPr>
          <w:p w:rsidR="003F70D9" w:rsidRDefault="003F70D9" w:rsidP="00E002A9">
            <w:pPr>
              <w:widowControl w:val="0"/>
              <w:tabs>
                <w:tab w:val="left" w:pos="0"/>
                <w:tab w:val="left" w:pos="60"/>
                <w:tab w:val="left" w:pos="242"/>
              </w:tabs>
              <w:autoSpaceDE w:val="0"/>
              <w:autoSpaceDN w:val="0"/>
              <w:spacing w:line="380" w:lineRule="exact"/>
              <w:textAlignment w:val="baseline"/>
              <w:rPr>
                <w:b/>
                <w:sz w:val="26"/>
                <w:szCs w:val="26"/>
              </w:rPr>
            </w:pPr>
            <w:r>
              <w:rPr>
                <w:b/>
                <w:sz w:val="26"/>
                <w:szCs w:val="26"/>
              </w:rPr>
              <w:t>Ngày tháng phát hành/chỉnh sửa bản mô tả</w:t>
            </w:r>
          </w:p>
        </w:tc>
        <w:tc>
          <w:tcPr>
            <w:tcW w:w="5246" w:type="dxa"/>
            <w:gridSpan w:val="3"/>
          </w:tcPr>
          <w:p w:rsidR="003F70D9" w:rsidRDefault="003F70D9" w:rsidP="00477417">
            <w:pPr>
              <w:widowControl w:val="0"/>
              <w:tabs>
                <w:tab w:val="left" w:pos="0"/>
                <w:tab w:val="left" w:pos="60"/>
                <w:tab w:val="left" w:pos="242"/>
              </w:tabs>
              <w:autoSpaceDE w:val="0"/>
              <w:autoSpaceDN w:val="0"/>
              <w:spacing w:line="380" w:lineRule="exact"/>
              <w:textAlignment w:val="baseline"/>
              <w:rPr>
                <w:sz w:val="26"/>
                <w:szCs w:val="26"/>
              </w:rPr>
            </w:pPr>
            <w:r>
              <w:rPr>
                <w:sz w:val="26"/>
                <w:szCs w:val="26"/>
              </w:rPr>
              <w:t>30/</w:t>
            </w:r>
            <w:r w:rsidR="00CA5EED">
              <w:rPr>
                <w:sz w:val="26"/>
                <w:szCs w:val="26"/>
              </w:rPr>
              <w:t>11</w:t>
            </w:r>
            <w:r>
              <w:rPr>
                <w:sz w:val="26"/>
                <w:szCs w:val="26"/>
              </w:rPr>
              <w:t>/201</w:t>
            </w:r>
            <w:r w:rsidR="00477417">
              <w:rPr>
                <w:sz w:val="26"/>
                <w:szCs w:val="26"/>
              </w:rPr>
              <w:t>7</w:t>
            </w:r>
          </w:p>
        </w:tc>
      </w:tr>
      <w:tr w:rsidR="003F70D9" w:rsidRPr="002F70EC" w:rsidTr="00112EB5">
        <w:trPr>
          <w:jc w:val="center"/>
        </w:trPr>
        <w:tc>
          <w:tcPr>
            <w:tcW w:w="4558" w:type="dxa"/>
            <w:gridSpan w:val="2"/>
          </w:tcPr>
          <w:p w:rsidR="003F70D9" w:rsidRDefault="003F70D9" w:rsidP="00E002A9">
            <w:pPr>
              <w:widowControl w:val="0"/>
              <w:tabs>
                <w:tab w:val="left" w:pos="0"/>
                <w:tab w:val="left" w:pos="60"/>
                <w:tab w:val="left" w:pos="242"/>
              </w:tabs>
              <w:autoSpaceDE w:val="0"/>
              <w:autoSpaceDN w:val="0"/>
              <w:spacing w:line="380" w:lineRule="exact"/>
              <w:textAlignment w:val="baseline"/>
              <w:rPr>
                <w:b/>
                <w:sz w:val="26"/>
                <w:szCs w:val="26"/>
              </w:rPr>
            </w:pPr>
            <w:r>
              <w:rPr>
                <w:b/>
                <w:sz w:val="26"/>
                <w:szCs w:val="26"/>
              </w:rPr>
              <w:t>Nơi phát hành/ban hành</w:t>
            </w:r>
          </w:p>
        </w:tc>
        <w:tc>
          <w:tcPr>
            <w:tcW w:w="5246" w:type="dxa"/>
            <w:gridSpan w:val="3"/>
          </w:tcPr>
          <w:p w:rsidR="003F70D9" w:rsidRDefault="003F70D9" w:rsidP="00CA5EED">
            <w:pPr>
              <w:widowControl w:val="0"/>
              <w:tabs>
                <w:tab w:val="left" w:pos="0"/>
                <w:tab w:val="left" w:pos="60"/>
                <w:tab w:val="left" w:pos="242"/>
              </w:tabs>
              <w:autoSpaceDE w:val="0"/>
              <w:autoSpaceDN w:val="0"/>
              <w:spacing w:line="380" w:lineRule="exact"/>
              <w:textAlignment w:val="baseline"/>
              <w:rPr>
                <w:sz w:val="26"/>
                <w:szCs w:val="26"/>
              </w:rPr>
            </w:pPr>
            <w:r>
              <w:rPr>
                <w:sz w:val="26"/>
                <w:szCs w:val="26"/>
              </w:rPr>
              <w:t>Trường ĐH KHXH và NV (ĐHQG Hà Nội)</w:t>
            </w:r>
          </w:p>
        </w:tc>
      </w:tr>
      <w:tr w:rsidR="00E002A9" w:rsidRPr="002F70EC" w:rsidTr="00112EB5">
        <w:tblPrEx>
          <w:jc w:val="left"/>
          <w:tblLook w:val="04A0" w:firstRow="1" w:lastRow="0" w:firstColumn="1" w:lastColumn="0" w:noHBand="0" w:noVBand="1"/>
        </w:tblPrEx>
        <w:trPr>
          <w:gridBefore w:val="1"/>
          <w:gridAfter w:val="2"/>
          <w:wBefore w:w="39" w:type="dxa"/>
          <w:wAfter w:w="384" w:type="dxa"/>
          <w:trHeight w:val="90"/>
        </w:trPr>
        <w:tc>
          <w:tcPr>
            <w:tcW w:w="9381" w:type="dxa"/>
            <w:gridSpan w:val="2"/>
          </w:tcPr>
          <w:p w:rsidR="00E002A9" w:rsidRDefault="00E002A9" w:rsidP="00CA5EED">
            <w:pPr>
              <w:autoSpaceDE w:val="0"/>
              <w:autoSpaceDN w:val="0"/>
              <w:adjustRightInd w:val="0"/>
              <w:spacing w:line="380" w:lineRule="exact"/>
              <w:rPr>
                <w:b/>
                <w:sz w:val="26"/>
                <w:szCs w:val="26"/>
              </w:rPr>
            </w:pPr>
          </w:p>
          <w:p w:rsidR="00E002A9" w:rsidRDefault="00E002A9" w:rsidP="00CA5EED">
            <w:pPr>
              <w:autoSpaceDE w:val="0"/>
              <w:autoSpaceDN w:val="0"/>
              <w:adjustRightInd w:val="0"/>
              <w:spacing w:line="380" w:lineRule="exact"/>
              <w:rPr>
                <w:b/>
                <w:sz w:val="26"/>
                <w:szCs w:val="26"/>
              </w:rPr>
            </w:pPr>
            <w:r w:rsidRPr="002F70EC">
              <w:rPr>
                <w:b/>
                <w:sz w:val="26"/>
                <w:szCs w:val="26"/>
              </w:rPr>
              <w:t>Mục tiêu giáo dục/ mục tiêu chương trình:</w:t>
            </w:r>
          </w:p>
          <w:p w:rsidR="00E002A9" w:rsidRPr="0056379A" w:rsidRDefault="00E002A9" w:rsidP="00E002A9">
            <w:pPr>
              <w:spacing w:before="80" w:line="312" w:lineRule="auto"/>
              <w:rPr>
                <w:szCs w:val="26"/>
                <w:lang w:val="vi-VN"/>
              </w:rPr>
            </w:pPr>
            <w:r w:rsidRPr="0056379A">
              <w:rPr>
                <w:szCs w:val="26"/>
                <w:lang w:val="vi-VN"/>
              </w:rPr>
              <w:t xml:space="preserve">Chương trình giáo dục đại học ngành báo chí học đào tạo những cử nhân với kiến thức, kỹ năng, thái độ cần thiết </w:t>
            </w:r>
            <w:r w:rsidRPr="0056379A">
              <w:rPr>
                <w:rFonts w:hint="eastAsia"/>
                <w:szCs w:val="26"/>
                <w:lang w:val="vi-VN"/>
              </w:rPr>
              <w:t>đ</w:t>
            </w:r>
            <w:r w:rsidRPr="0056379A">
              <w:rPr>
                <w:szCs w:val="26"/>
                <w:lang w:val="vi-VN"/>
              </w:rPr>
              <w:t>ể tác nghiệp trong lĩnh vực báo chí - truyền thông; có khả n</w:t>
            </w:r>
            <w:r w:rsidRPr="0056379A">
              <w:rPr>
                <w:rFonts w:hint="eastAsia"/>
                <w:szCs w:val="26"/>
                <w:lang w:val="vi-VN"/>
              </w:rPr>
              <w:t>ă</w:t>
            </w:r>
            <w:r w:rsidRPr="0056379A">
              <w:rPr>
                <w:szCs w:val="26"/>
                <w:lang w:val="vi-VN"/>
              </w:rPr>
              <w:t xml:space="preserve">ng thực hiện các yêu cầu tác nghiệp trên các loại hình báo chí truyền thông trong thời </w:t>
            </w:r>
            <w:r w:rsidRPr="0056379A">
              <w:rPr>
                <w:rFonts w:hint="eastAsia"/>
                <w:szCs w:val="26"/>
                <w:lang w:val="vi-VN"/>
              </w:rPr>
              <w:t>đ</w:t>
            </w:r>
            <w:r w:rsidRPr="0056379A">
              <w:rPr>
                <w:szCs w:val="26"/>
                <w:lang w:val="vi-VN"/>
              </w:rPr>
              <w:t xml:space="preserve">ại kỹ thuật số, </w:t>
            </w:r>
            <w:r w:rsidRPr="00206393">
              <w:rPr>
                <w:szCs w:val="26"/>
                <w:lang w:val="vi-VN"/>
              </w:rPr>
              <w:t xml:space="preserve">trong </w:t>
            </w:r>
            <w:r w:rsidRPr="0056379A">
              <w:rPr>
                <w:szCs w:val="26"/>
                <w:lang w:val="vi-VN"/>
              </w:rPr>
              <w:t xml:space="preserve">bối cảnh hội nhập quốc tế và toàn cầu hoá; có khả năng nghiên cứu, giảng dạy về các vấn đề của báo chí truyền thông tại các cơ sở giáo dục đại học, các cơ sở nghiên cứu... </w:t>
            </w:r>
          </w:p>
          <w:p w:rsidR="00E002A9" w:rsidRPr="0056379A" w:rsidRDefault="00E002A9" w:rsidP="00E002A9">
            <w:pPr>
              <w:spacing w:before="120" w:line="312" w:lineRule="auto"/>
              <w:rPr>
                <w:b/>
                <w:sz w:val="30"/>
                <w:lang w:val="vi-VN"/>
              </w:rPr>
            </w:pPr>
            <w:r w:rsidRPr="0056379A">
              <w:rPr>
                <w:szCs w:val="26"/>
                <w:lang w:val="vi-VN"/>
              </w:rPr>
              <w:t>Sau khoá học, sinh viên có đủ năng lực làm việc tại các c</w:t>
            </w:r>
            <w:r w:rsidRPr="0056379A">
              <w:rPr>
                <w:rFonts w:hint="eastAsia"/>
                <w:szCs w:val="26"/>
                <w:lang w:val="vi-VN"/>
              </w:rPr>
              <w:t>ơ</w:t>
            </w:r>
            <w:r w:rsidRPr="0056379A">
              <w:rPr>
                <w:szCs w:val="26"/>
                <w:lang w:val="vi-VN"/>
              </w:rPr>
              <w:t xml:space="preserve"> quan báo chí, c</w:t>
            </w:r>
            <w:r w:rsidRPr="0056379A">
              <w:rPr>
                <w:rFonts w:hint="eastAsia"/>
                <w:szCs w:val="26"/>
                <w:lang w:val="vi-VN"/>
              </w:rPr>
              <w:t>ơ</w:t>
            </w:r>
            <w:r w:rsidRPr="0056379A">
              <w:rPr>
                <w:szCs w:val="26"/>
                <w:lang w:val="vi-VN"/>
              </w:rPr>
              <w:t xml:space="preserve"> quan truyền thông, các tổ chức chính trị, xã hội…, có khả năng tiếp tục học tập, tham gia học tập ở bậc học cao hơn, tích lũy kinh nghiệm để trở thành nhà lãnh đạo, chuyên gia trong lĩnh vực báo chí truyền thông.</w:t>
            </w:r>
          </w:p>
          <w:p w:rsidR="00E002A9" w:rsidRPr="00271DFF" w:rsidRDefault="00E002A9" w:rsidP="00CA5EED">
            <w:pPr>
              <w:autoSpaceDE w:val="0"/>
              <w:autoSpaceDN w:val="0"/>
              <w:adjustRightInd w:val="0"/>
              <w:spacing w:line="380" w:lineRule="exact"/>
              <w:rPr>
                <w:b/>
                <w:sz w:val="26"/>
                <w:szCs w:val="26"/>
                <w:lang w:val="vi-VN"/>
              </w:rPr>
            </w:pPr>
          </w:p>
          <w:p w:rsidR="00E002A9" w:rsidRPr="002F70EC" w:rsidRDefault="00E002A9" w:rsidP="00CA5EED">
            <w:pPr>
              <w:autoSpaceDE w:val="0"/>
              <w:autoSpaceDN w:val="0"/>
              <w:adjustRightInd w:val="0"/>
              <w:spacing w:line="380" w:lineRule="exact"/>
              <w:rPr>
                <w:b/>
                <w:sz w:val="26"/>
                <w:szCs w:val="26"/>
                <w:lang w:val="vi-VN"/>
              </w:rPr>
            </w:pPr>
            <w:r w:rsidRPr="002F70EC">
              <w:rPr>
                <w:b/>
                <w:sz w:val="26"/>
                <w:szCs w:val="26"/>
              </w:rPr>
              <w:t>Chuẩn đầu vào:</w:t>
            </w:r>
          </w:p>
        </w:tc>
      </w:tr>
      <w:tr w:rsidR="00E002A9" w:rsidRPr="002F70EC" w:rsidTr="00112EB5">
        <w:tblPrEx>
          <w:jc w:val="left"/>
          <w:tblLook w:val="04A0" w:firstRow="1" w:lastRow="0" w:firstColumn="1" w:lastColumn="0" w:noHBand="0" w:noVBand="1"/>
        </w:tblPrEx>
        <w:trPr>
          <w:gridBefore w:val="1"/>
          <w:gridAfter w:val="1"/>
          <w:wBefore w:w="39" w:type="dxa"/>
          <w:wAfter w:w="337" w:type="dxa"/>
          <w:trHeight w:val="1003"/>
        </w:trPr>
        <w:tc>
          <w:tcPr>
            <w:tcW w:w="9428" w:type="dxa"/>
            <w:gridSpan w:val="3"/>
          </w:tcPr>
          <w:p w:rsidR="003F70D9" w:rsidRPr="003F70D9" w:rsidRDefault="00E002A9" w:rsidP="00CA5EED">
            <w:pPr>
              <w:spacing w:before="120" w:line="312" w:lineRule="auto"/>
              <w:ind w:firstLine="0"/>
              <w:rPr>
                <w:sz w:val="26"/>
                <w:szCs w:val="26"/>
              </w:rPr>
            </w:pPr>
            <w:r w:rsidRPr="007A0FA4">
              <w:rPr>
                <w:bCs/>
              </w:rPr>
              <w:lastRenderedPageBreak/>
              <w:t xml:space="preserve">- </w:t>
            </w:r>
            <w:r w:rsidR="00CA5EED">
              <w:rPr>
                <w:bCs/>
              </w:rPr>
              <w:t>Tuyển sinh trong các đợt thi tuyển sinh đại học cấp quốc gia, thí sinh có thể dự thi theo các khối A (Toán, Lý, Hóa), C (Văn, Sử, Địa) và D (Văn, Toán, Ngoại ngữ).</w:t>
            </w:r>
          </w:p>
        </w:tc>
      </w:tr>
    </w:tbl>
    <w:p w:rsidR="00CA5EED" w:rsidRDefault="00E002A9">
      <w:pPr>
        <w:rPr>
          <w:b/>
        </w:rPr>
      </w:pPr>
      <w:r w:rsidRPr="00E002A9">
        <w:rPr>
          <w:b/>
        </w:rPr>
        <w:t>Chuẩn đầu ra</w:t>
      </w:r>
    </w:p>
    <w:tbl>
      <w:tblPr>
        <w:tblStyle w:val="TableGrid"/>
        <w:tblW w:w="9558" w:type="dxa"/>
        <w:tblLook w:val="04A0" w:firstRow="1" w:lastRow="0" w:firstColumn="1" w:lastColumn="0" w:noHBand="0" w:noVBand="1"/>
      </w:tblPr>
      <w:tblGrid>
        <w:gridCol w:w="1818"/>
        <w:gridCol w:w="7740"/>
      </w:tblGrid>
      <w:tr w:rsidR="00E002A9" w:rsidRPr="00271DFF" w:rsidTr="00112EB5">
        <w:tc>
          <w:tcPr>
            <w:tcW w:w="1818" w:type="dxa"/>
          </w:tcPr>
          <w:p w:rsidR="00E002A9" w:rsidRDefault="00CA5EED">
            <w:pPr>
              <w:ind w:firstLine="0"/>
              <w:rPr>
                <w:b/>
              </w:rPr>
            </w:pPr>
            <w:r>
              <w:rPr>
                <w:b/>
              </w:rPr>
              <w:t>Kiến thức</w:t>
            </w:r>
          </w:p>
        </w:tc>
        <w:tc>
          <w:tcPr>
            <w:tcW w:w="7740" w:type="dxa"/>
          </w:tcPr>
          <w:p w:rsidR="00CA5EED" w:rsidRPr="0056379A" w:rsidRDefault="00CA5EED" w:rsidP="00CA5EED">
            <w:pPr>
              <w:spacing w:before="120" w:line="312" w:lineRule="auto"/>
              <w:rPr>
                <w:lang w:val="vi-VN"/>
              </w:rPr>
            </w:pPr>
            <w:r w:rsidRPr="0056379A">
              <w:rPr>
                <w:lang w:val="vi-VN"/>
              </w:rPr>
              <w:t>Sinh viên hiểu và vận dụng được kiến thức và phương pháp luận của chủ nghĩa Mác Lê nin và tư tưởng Hồ Chí Minh, có nhân sinh quan, thế giới quan duy vật biện chứng, có giác ngộ chính trị và lập trường giai cấp vững vàng.</w:t>
            </w:r>
          </w:p>
          <w:p w:rsidR="00CA5EED" w:rsidRPr="0056379A" w:rsidRDefault="00CA5EED" w:rsidP="00CA5EED">
            <w:pPr>
              <w:spacing w:before="120" w:line="312" w:lineRule="auto"/>
              <w:rPr>
                <w:lang w:val="vi-VN"/>
              </w:rPr>
            </w:pPr>
            <w:r w:rsidRPr="0056379A">
              <w:rPr>
                <w:lang w:val="vi-VN"/>
              </w:rPr>
              <w:t>Sinh viên hiểu và thể hiện được nhận thức của mình về nền tảng khoa học xã hội và nhân văn,  đặc biệt là các lĩnh vực chính trị học, tâm lý học, xã hội học, lịch sử và kinh tế.</w:t>
            </w:r>
          </w:p>
          <w:p w:rsidR="00CA5EED" w:rsidRPr="0056379A" w:rsidRDefault="00CA5EED" w:rsidP="00CA5EED">
            <w:pPr>
              <w:spacing w:before="120" w:line="312" w:lineRule="auto"/>
              <w:rPr>
                <w:lang w:val="vi-VN"/>
              </w:rPr>
            </w:pPr>
            <w:r w:rsidRPr="0056379A">
              <w:rPr>
                <w:lang w:val="vi-VN"/>
              </w:rPr>
              <w:t>- Hiểu về vai trò của các lĩnh vực KHXH và NV trong đời sống xã hội, đặc biệt là trong thời đại kỹ thuật số, hội nhập và toàn cầu hóa.</w:t>
            </w:r>
          </w:p>
          <w:p w:rsidR="00CA5EED" w:rsidRPr="0056379A" w:rsidRDefault="00CA5EED" w:rsidP="00CA5EED">
            <w:pPr>
              <w:spacing w:before="120" w:line="312" w:lineRule="auto"/>
              <w:rPr>
                <w:lang w:val="vi-VN"/>
              </w:rPr>
            </w:pPr>
            <w:r w:rsidRPr="0056379A">
              <w:rPr>
                <w:lang w:val="vi-VN"/>
              </w:rPr>
              <w:t>Sinh viên hiểu và có khả năng vận dụng các học thuyết và nguyên tắc của nghệ thuật giao tiếp, truyền thông liên cá nhân và truyền thông qua phương tiện đại chúng để truyền thông một cách hiệu quả bằng thưc viết, lời nói và các dạng thức khác.</w:t>
            </w:r>
          </w:p>
          <w:p w:rsidR="00CA5EED" w:rsidRPr="0056379A" w:rsidRDefault="00CA5EED" w:rsidP="00CA5EED">
            <w:pPr>
              <w:spacing w:before="120" w:line="312" w:lineRule="auto"/>
              <w:rPr>
                <w:lang w:val="vi-VN"/>
              </w:rPr>
            </w:pPr>
            <w:r w:rsidRPr="0056379A">
              <w:rPr>
                <w:lang w:val="vi-VN"/>
              </w:rPr>
              <w:t>- Hiểu được những vấn đề cơ bản, cốt lõi của Luật pháp và Đạo đức báo chí truyền thông trong hoạt động tác nghiệp.</w:t>
            </w:r>
          </w:p>
          <w:p w:rsidR="00CA5EED" w:rsidRPr="00206393" w:rsidRDefault="00CA5EED" w:rsidP="00CA5EED">
            <w:pPr>
              <w:spacing w:before="120" w:line="312" w:lineRule="auto"/>
              <w:rPr>
                <w:lang w:val="vi-VN"/>
              </w:rPr>
            </w:pPr>
            <w:r w:rsidRPr="00206393">
              <w:rPr>
                <w:lang w:val="vi-VN"/>
              </w:rPr>
              <w:t>- Hiểu và phân tích được vai trò, thế mạnh của các kênh truyền thông đại chúng trong xã hội. Hiểu được các lĩnh vực nghề nghiệp khác nhau và công việc trong ngành công nghiệp truyền thông.</w:t>
            </w:r>
          </w:p>
          <w:p w:rsidR="00CA5EED" w:rsidRPr="00206393" w:rsidRDefault="00CA5EED" w:rsidP="00CA5EED">
            <w:pPr>
              <w:spacing w:before="120" w:line="312" w:lineRule="auto"/>
              <w:rPr>
                <w:lang w:val="vi-VN"/>
              </w:rPr>
            </w:pPr>
            <w:r w:rsidRPr="00206393">
              <w:rPr>
                <w:lang w:val="vi-VN"/>
              </w:rPr>
              <w:t>- Hiểu được mô hình hoạt động của các cơ quan báo chí truyền thông và vai trò, nhiệm vụ của các cá nhân trong tổ chức hoạt động đó.</w:t>
            </w:r>
          </w:p>
          <w:p w:rsidR="00CA5EED" w:rsidRPr="00206393" w:rsidRDefault="00CA5EED" w:rsidP="00CA5EED">
            <w:pPr>
              <w:spacing w:before="120" w:line="312" w:lineRule="auto"/>
              <w:rPr>
                <w:lang w:val="vi-VN"/>
              </w:rPr>
            </w:pPr>
            <w:r w:rsidRPr="00206393">
              <w:rPr>
                <w:lang w:val="vi-VN"/>
              </w:rPr>
              <w:t xml:space="preserve">- Thể hiện sự hiểu biết về các khái niệm và học thuyết cơ bản về truyền thông đại chúng (vai trò của báo chí truyền thông trong đời sống xã hội, chức năng cơ bản của truyền thông, các nguyên tắc </w:t>
            </w:r>
            <w:r w:rsidRPr="00206393">
              <w:rPr>
                <w:lang w:val="vi-VN"/>
              </w:rPr>
              <w:lastRenderedPageBreak/>
              <w:t xml:space="preserve">về đạo đức báo chí…) để có thể trở thành nhà truyền thông và nhà báo chuyên nghiệp. </w:t>
            </w:r>
          </w:p>
          <w:p w:rsidR="00CA5EED" w:rsidRPr="00E166B4" w:rsidRDefault="00CA5EED" w:rsidP="00CA5EED">
            <w:pPr>
              <w:spacing w:before="120" w:line="312" w:lineRule="auto"/>
              <w:rPr>
                <w:lang w:val="vi-VN"/>
              </w:rPr>
            </w:pPr>
            <w:r w:rsidRPr="00E166B4">
              <w:rPr>
                <w:lang w:val="vi-VN"/>
              </w:rPr>
              <w:t>- Thể hiện được nhận thức, sự hiểu biết và khả năng thực hiện quyền và trách nhiệm của người làm báo trong xã hội. Hiểu và nhận thức được trách nhiệm xã hội, luật pháp, đạo đức của nhà báo – nhà hoạt động chính trị xã hội.</w:t>
            </w:r>
          </w:p>
          <w:p w:rsidR="00CA5EED" w:rsidRPr="00E166B4" w:rsidRDefault="00CA5EED" w:rsidP="00CA5EED">
            <w:pPr>
              <w:spacing w:before="120" w:line="312" w:lineRule="auto"/>
              <w:rPr>
                <w:lang w:val="vi-VN"/>
              </w:rPr>
            </w:pPr>
            <w:r w:rsidRPr="00E166B4">
              <w:rPr>
                <w:lang w:val="vi-VN"/>
              </w:rPr>
              <w:t>- Hiểu được yêu cầu về tính chính xác, công bằng và trung thực của hoạt động truyền thông và ứng dụng các yêu cầu này trong quá trình tác nghiệp báo chí. Có năng lực nhận thức và vận dụng được sự khác biệt giữa thực tế và quan điểm đánh giá.</w:t>
            </w:r>
          </w:p>
          <w:p w:rsidR="00CA5EED" w:rsidRPr="00E166B4" w:rsidRDefault="00CA5EED" w:rsidP="00CA5EED">
            <w:pPr>
              <w:spacing w:before="120" w:line="312" w:lineRule="auto"/>
              <w:rPr>
                <w:lang w:val="vi-VN"/>
              </w:rPr>
            </w:pPr>
            <w:r w:rsidRPr="00E166B4">
              <w:rPr>
                <w:lang w:val="vi-VN"/>
              </w:rPr>
              <w:t>- Hiểu vai trò và mối quan hệ giữa các cá nhân trong quy trình sản xuất sản phẩm truyền thông.</w:t>
            </w:r>
          </w:p>
          <w:p w:rsidR="00CA5EED" w:rsidRPr="00E166B4" w:rsidRDefault="00CA5EED" w:rsidP="00CA5EED">
            <w:pPr>
              <w:spacing w:before="120" w:line="312" w:lineRule="auto"/>
              <w:rPr>
                <w:lang w:val="vi-VN"/>
              </w:rPr>
            </w:pPr>
            <w:r w:rsidRPr="00E166B4">
              <w:rPr>
                <w:lang w:val="vi-VN"/>
              </w:rPr>
              <w:t>- Thể hiện được khả năng tư duy phản biện, sáng tạo và độc lập, khi đánh giá, thẩm định tin tức; khả năng tổ chức và thể hiện thông tin dưới dạng các bài báo thuộc các loại hình báo chí khác nhau (báo in, phát thanh, truyền hình, quan hệ công chúng…).</w:t>
            </w:r>
          </w:p>
          <w:p w:rsidR="00CA5EED" w:rsidRPr="00E166B4" w:rsidRDefault="00CA5EED" w:rsidP="00CA5EED">
            <w:pPr>
              <w:spacing w:before="120" w:line="312" w:lineRule="auto"/>
              <w:rPr>
                <w:lang w:val="vi-VN"/>
              </w:rPr>
            </w:pPr>
            <w:r w:rsidRPr="00E166B4">
              <w:rPr>
                <w:lang w:val="vi-VN"/>
              </w:rPr>
              <w:t xml:space="preserve">- Nắm vững kiến thức cơ bản về các thành tố và nguyên tắc trong việc thiết kế trình bày báo in, trang website, hay xây dựng chỉnh thể chương trình PT-TH.  </w:t>
            </w:r>
          </w:p>
          <w:p w:rsidR="003F70D9" w:rsidRPr="00271DFF" w:rsidRDefault="00CA5EED" w:rsidP="00CA5EED">
            <w:pPr>
              <w:spacing w:before="120" w:line="312" w:lineRule="auto"/>
              <w:ind w:firstLine="709"/>
              <w:rPr>
                <w:lang w:val="vi-VN"/>
              </w:rPr>
            </w:pPr>
            <w:r w:rsidRPr="00271DFF">
              <w:rPr>
                <w:lang w:val="vi-VN"/>
              </w:rPr>
              <w:t>Hiểu rõ mô hình tổ chức và quy trình hoạt động của tòa soạn báo chí hoặc cơ quan truyền thông.</w:t>
            </w:r>
          </w:p>
          <w:p w:rsidR="00CA5EED" w:rsidRPr="00271DFF" w:rsidRDefault="00CA5EED" w:rsidP="00CA5EED">
            <w:pPr>
              <w:spacing w:before="120" w:line="312" w:lineRule="auto"/>
              <w:ind w:firstLine="709"/>
              <w:rPr>
                <w:lang w:val="vi-VN"/>
              </w:rPr>
            </w:pPr>
            <w:r w:rsidRPr="00271DFF">
              <w:rPr>
                <w:lang w:val="vi-VN"/>
              </w:rPr>
              <w:t>Có khả năng áp dụng thành thạo các kiến thức, kỹ năng đã học vào thực tiễn nghề nghiệp dưới sự dẫn dắt của các nhà báo, chuyên gia truyền thông.</w:t>
            </w:r>
          </w:p>
          <w:p w:rsidR="00CA5EED" w:rsidRPr="00271DFF" w:rsidRDefault="00CA5EED" w:rsidP="00CA5EED">
            <w:pPr>
              <w:spacing w:before="120" w:line="312" w:lineRule="auto"/>
              <w:ind w:firstLine="709"/>
              <w:rPr>
                <w:lang w:val="vi-VN"/>
              </w:rPr>
            </w:pPr>
            <w:r w:rsidRPr="00271DFF">
              <w:rPr>
                <w:lang w:val="vi-VN"/>
              </w:rPr>
              <w:t>Bước đầu có khả năng thích ứng với môi trường làm việc nhiều áp lực của tòa soạn báo chí. ÁP dụng linh hoạt các kỹ năng giao tiếp cơ bản với nguồn tin, đồng nghiệp, ban biên tập. Bước đầu có khả năng phối hợp làm việc với nhóm/ ekip sản xuất chương trình/ tác phẩm báo chí.</w:t>
            </w:r>
          </w:p>
        </w:tc>
      </w:tr>
      <w:tr w:rsidR="00E002A9" w:rsidRPr="00271DFF" w:rsidTr="00112EB5">
        <w:tc>
          <w:tcPr>
            <w:tcW w:w="1818" w:type="dxa"/>
          </w:tcPr>
          <w:p w:rsidR="00E002A9" w:rsidRDefault="00E002A9">
            <w:pPr>
              <w:ind w:firstLine="0"/>
              <w:rPr>
                <w:b/>
              </w:rPr>
            </w:pPr>
            <w:r>
              <w:rPr>
                <w:b/>
              </w:rPr>
              <w:lastRenderedPageBreak/>
              <w:t>Kỹ năng</w:t>
            </w:r>
          </w:p>
        </w:tc>
        <w:tc>
          <w:tcPr>
            <w:tcW w:w="7740" w:type="dxa"/>
          </w:tcPr>
          <w:p w:rsidR="00E002A9" w:rsidRPr="00E166B4" w:rsidRDefault="00E002A9" w:rsidP="00E002A9">
            <w:pPr>
              <w:numPr>
                <w:ilvl w:val="0"/>
                <w:numId w:val="1"/>
              </w:numPr>
              <w:spacing w:before="120" w:line="312" w:lineRule="auto"/>
              <w:rPr>
                <w:u w:val="single"/>
                <w:lang w:val="vi-VN"/>
              </w:rPr>
            </w:pPr>
            <w:r w:rsidRPr="00E166B4">
              <w:rPr>
                <w:u w:val="single"/>
                <w:lang w:val="vi-VN"/>
              </w:rPr>
              <w:t>Kỹ năng sử dụng thiết bị truyền thông</w:t>
            </w:r>
          </w:p>
          <w:p w:rsidR="003F70D9" w:rsidRPr="00271DFF" w:rsidRDefault="003F70D9" w:rsidP="003F70D9">
            <w:pPr>
              <w:spacing w:before="120" w:line="312" w:lineRule="auto"/>
              <w:rPr>
                <w:sz w:val="27"/>
                <w:szCs w:val="27"/>
                <w:lang w:val="vi-VN"/>
              </w:rPr>
            </w:pPr>
            <w:r w:rsidRPr="007158E6">
              <w:rPr>
                <w:sz w:val="27"/>
                <w:szCs w:val="27"/>
                <w:lang w:val="vi-VN"/>
              </w:rPr>
              <w:lastRenderedPageBreak/>
              <w:t xml:space="preserve">Có kỹ năng </w:t>
            </w:r>
            <w:r w:rsidRPr="00271DFF">
              <w:rPr>
                <w:sz w:val="27"/>
                <w:szCs w:val="27"/>
                <w:lang w:val="vi-VN"/>
              </w:rPr>
              <w:t xml:space="preserve">cơ bản trong </w:t>
            </w:r>
            <w:r w:rsidRPr="007158E6">
              <w:rPr>
                <w:sz w:val="27"/>
                <w:szCs w:val="27"/>
                <w:lang w:val="vi-VN"/>
              </w:rPr>
              <w:t>sử dụng các phương tiện kỹ thuật và công nghệ mới trong hoạt động truyền thông đại chúng, thể hiện khả năng thích nghi trong môi trường hoạt động nghề nghiệp đa phương tiện và kỹ thuật số</w:t>
            </w:r>
            <w:r w:rsidRPr="00271DFF">
              <w:rPr>
                <w:sz w:val="27"/>
                <w:szCs w:val="27"/>
                <w:lang w:val="vi-VN"/>
              </w:rPr>
              <w:t>;</w:t>
            </w:r>
            <w:r w:rsidRPr="007158E6">
              <w:rPr>
                <w:sz w:val="27"/>
                <w:szCs w:val="27"/>
                <w:lang w:val="vi-VN"/>
              </w:rPr>
              <w:t xml:space="preserve"> </w:t>
            </w:r>
          </w:p>
          <w:p w:rsidR="003F70D9" w:rsidRPr="00271DFF" w:rsidRDefault="003F70D9" w:rsidP="003F70D9">
            <w:pPr>
              <w:spacing w:before="120" w:line="312" w:lineRule="auto"/>
              <w:rPr>
                <w:sz w:val="27"/>
                <w:szCs w:val="27"/>
                <w:lang w:val="vi-VN"/>
              </w:rPr>
            </w:pPr>
            <w:r w:rsidRPr="007158E6">
              <w:rPr>
                <w:sz w:val="27"/>
                <w:szCs w:val="27"/>
                <w:lang w:val="vi-VN"/>
              </w:rPr>
              <w:t xml:space="preserve">- Có kỹ năng sử dụng </w:t>
            </w:r>
            <w:r w:rsidRPr="00271DFF">
              <w:rPr>
                <w:sz w:val="27"/>
                <w:szCs w:val="27"/>
                <w:lang w:val="vi-VN"/>
              </w:rPr>
              <w:t xml:space="preserve">thành thạo </w:t>
            </w:r>
            <w:r w:rsidRPr="007158E6">
              <w:rPr>
                <w:sz w:val="27"/>
                <w:szCs w:val="27"/>
                <w:lang w:val="vi-VN"/>
              </w:rPr>
              <w:t>máy quay</w:t>
            </w:r>
            <w:r w:rsidRPr="00271DFF">
              <w:rPr>
                <w:sz w:val="27"/>
                <w:szCs w:val="27"/>
                <w:lang w:val="vi-VN"/>
              </w:rPr>
              <w:t xml:space="preserve"> phim</w:t>
            </w:r>
            <w:r w:rsidRPr="007158E6">
              <w:rPr>
                <w:sz w:val="27"/>
                <w:szCs w:val="27"/>
                <w:lang w:val="vi-VN"/>
              </w:rPr>
              <w:t>, máy ảnh</w:t>
            </w:r>
            <w:r w:rsidRPr="00271DFF">
              <w:rPr>
                <w:sz w:val="27"/>
                <w:szCs w:val="27"/>
                <w:lang w:val="vi-VN"/>
              </w:rPr>
              <w:t xml:space="preserve">, máy ghi âm..., </w:t>
            </w:r>
            <w:r w:rsidRPr="007158E6">
              <w:rPr>
                <w:sz w:val="27"/>
                <w:szCs w:val="27"/>
                <w:lang w:val="vi-VN"/>
              </w:rPr>
              <w:t>sử dụng các phần mềm xử</w:t>
            </w:r>
            <w:r w:rsidRPr="00271DFF">
              <w:rPr>
                <w:sz w:val="27"/>
                <w:szCs w:val="27"/>
                <w:lang w:val="vi-VN"/>
              </w:rPr>
              <w:t xml:space="preserve"> lý thông tin ở cấp độ cơ bản. </w:t>
            </w:r>
          </w:p>
          <w:p w:rsidR="003F70D9" w:rsidRPr="00271DFF" w:rsidRDefault="003F70D9" w:rsidP="003F70D9">
            <w:pPr>
              <w:numPr>
                <w:ilvl w:val="0"/>
                <w:numId w:val="2"/>
              </w:numPr>
              <w:tabs>
                <w:tab w:val="clear" w:pos="1440"/>
                <w:tab w:val="num" w:pos="993"/>
              </w:tabs>
              <w:spacing w:before="120" w:line="312" w:lineRule="auto"/>
              <w:ind w:hanging="731"/>
              <w:rPr>
                <w:sz w:val="27"/>
                <w:szCs w:val="27"/>
                <w:lang w:val="vi-VN"/>
              </w:rPr>
            </w:pPr>
            <w:r w:rsidRPr="007158E6">
              <w:rPr>
                <w:sz w:val="27"/>
                <w:szCs w:val="27"/>
                <w:u w:val="single"/>
                <w:lang w:val="vi-VN"/>
              </w:rPr>
              <w:t>Kỹ năng thu thập và thẩm định thông tin</w:t>
            </w:r>
          </w:p>
          <w:p w:rsidR="003F70D9" w:rsidRPr="007158E6" w:rsidRDefault="003F70D9" w:rsidP="003F70D9">
            <w:pPr>
              <w:spacing w:before="120" w:line="312" w:lineRule="auto"/>
              <w:rPr>
                <w:sz w:val="27"/>
                <w:szCs w:val="27"/>
                <w:lang w:val="vi-VN"/>
              </w:rPr>
            </w:pPr>
            <w:r w:rsidRPr="007158E6">
              <w:rPr>
                <w:sz w:val="27"/>
                <w:szCs w:val="27"/>
                <w:lang w:val="vi-VN"/>
              </w:rPr>
              <w:t>- Có khả năng thu thập, thẩm định, phân tích thông tin bằng các cách thức như phỏng vấn, quan sát, thu thập tài liệu gốc hoặc tài liệu thứ cấp</w:t>
            </w:r>
            <w:r w:rsidRPr="00271DFF">
              <w:rPr>
                <w:sz w:val="27"/>
                <w:szCs w:val="27"/>
                <w:lang w:val="vi-VN"/>
              </w:rPr>
              <w:t xml:space="preserve"> một cách thành thạo</w:t>
            </w:r>
            <w:r w:rsidRPr="007158E6">
              <w:rPr>
                <w:sz w:val="27"/>
                <w:szCs w:val="27"/>
                <w:lang w:val="vi-VN"/>
              </w:rPr>
              <w:t xml:space="preserve">. Có năng </w:t>
            </w:r>
            <w:r w:rsidRPr="00271DFF">
              <w:rPr>
                <w:sz w:val="27"/>
                <w:szCs w:val="27"/>
                <w:lang w:val="vi-VN"/>
              </w:rPr>
              <w:t xml:space="preserve">lực </w:t>
            </w:r>
            <w:r w:rsidRPr="007158E6">
              <w:rPr>
                <w:sz w:val="27"/>
                <w:szCs w:val="27"/>
                <w:lang w:val="vi-VN"/>
              </w:rPr>
              <w:t>cơ</w:t>
            </w:r>
            <w:r w:rsidRPr="00271DFF">
              <w:rPr>
                <w:sz w:val="27"/>
                <w:szCs w:val="27"/>
                <w:lang w:val="vi-VN"/>
              </w:rPr>
              <w:t xml:space="preserve"> bản trong </w:t>
            </w:r>
            <w:r w:rsidRPr="007158E6">
              <w:rPr>
                <w:sz w:val="27"/>
                <w:szCs w:val="27"/>
                <w:lang w:val="vi-VN"/>
              </w:rPr>
              <w:t>điều tra tìm kiếm thông tin độc lập, tổ chức các cuộc phỏng vấn độc lập để thu thập, phân tích, tổ chức, tổng hợp thông tin (chữ viết, hình ảnh, số liệu) phục vụ cho một chủ đề nào đó.</w:t>
            </w:r>
          </w:p>
          <w:p w:rsidR="003F70D9" w:rsidRPr="007158E6" w:rsidRDefault="003F70D9" w:rsidP="003F70D9">
            <w:pPr>
              <w:numPr>
                <w:ilvl w:val="0"/>
                <w:numId w:val="1"/>
              </w:numPr>
              <w:spacing w:before="120" w:line="312" w:lineRule="auto"/>
              <w:rPr>
                <w:sz w:val="27"/>
                <w:szCs w:val="27"/>
                <w:u w:val="single"/>
                <w:lang w:val="vi-VN"/>
              </w:rPr>
            </w:pPr>
            <w:r w:rsidRPr="007158E6">
              <w:rPr>
                <w:sz w:val="27"/>
                <w:szCs w:val="27"/>
                <w:u w:val="single"/>
                <w:lang w:val="vi-VN"/>
              </w:rPr>
              <w:t xml:space="preserve">Kỹ năng xử lý và tổ chức thông tin </w:t>
            </w:r>
          </w:p>
          <w:p w:rsidR="003F70D9" w:rsidRPr="00271DFF" w:rsidRDefault="003F70D9" w:rsidP="003F70D9">
            <w:pPr>
              <w:spacing w:before="120" w:line="312" w:lineRule="auto"/>
              <w:rPr>
                <w:sz w:val="27"/>
                <w:szCs w:val="27"/>
                <w:lang w:val="vi-VN"/>
              </w:rPr>
            </w:pPr>
            <w:r w:rsidRPr="007158E6">
              <w:rPr>
                <w:sz w:val="27"/>
                <w:szCs w:val="27"/>
                <w:lang w:val="vi-VN"/>
              </w:rPr>
              <w:t xml:space="preserve">- Có kỹ năng </w:t>
            </w:r>
            <w:r w:rsidRPr="00271DFF">
              <w:rPr>
                <w:sz w:val="27"/>
                <w:szCs w:val="27"/>
                <w:lang w:val="vi-VN"/>
              </w:rPr>
              <w:t xml:space="preserve">thành thạo trong </w:t>
            </w:r>
            <w:r w:rsidRPr="007158E6">
              <w:rPr>
                <w:sz w:val="27"/>
                <w:szCs w:val="27"/>
                <w:lang w:val="vi-VN"/>
              </w:rPr>
              <w:t xml:space="preserve">xử lý và tổ chức thông tin theo hình thức của các thể loại báo chí, phục vụ viết đăng tải, phát sóng trên các </w:t>
            </w:r>
            <w:r w:rsidRPr="00271DFF">
              <w:rPr>
                <w:sz w:val="27"/>
                <w:szCs w:val="27"/>
                <w:lang w:val="vi-VN"/>
              </w:rPr>
              <w:t>phương tiện thông tin đại chúng</w:t>
            </w:r>
            <w:r w:rsidRPr="007158E6">
              <w:rPr>
                <w:sz w:val="27"/>
                <w:szCs w:val="27"/>
                <w:lang w:val="vi-VN"/>
              </w:rPr>
              <w:t xml:space="preserve"> (báo in, phát thanh, truyền hình, báo mạng điện tử)</w:t>
            </w:r>
            <w:r w:rsidRPr="00271DFF">
              <w:rPr>
                <w:sz w:val="27"/>
                <w:szCs w:val="27"/>
                <w:lang w:val="vi-VN"/>
              </w:rPr>
              <w:t>.</w:t>
            </w:r>
          </w:p>
          <w:p w:rsidR="003F70D9" w:rsidRPr="007158E6" w:rsidRDefault="003F70D9" w:rsidP="003F70D9">
            <w:pPr>
              <w:numPr>
                <w:ilvl w:val="0"/>
                <w:numId w:val="1"/>
              </w:numPr>
              <w:spacing w:before="120" w:line="312" w:lineRule="auto"/>
              <w:rPr>
                <w:sz w:val="27"/>
                <w:szCs w:val="27"/>
                <w:u w:val="single"/>
                <w:lang w:val="vi-VN"/>
              </w:rPr>
            </w:pPr>
            <w:r w:rsidRPr="007158E6">
              <w:rPr>
                <w:sz w:val="27"/>
                <w:szCs w:val="27"/>
                <w:u w:val="single"/>
                <w:lang w:val="vi-VN"/>
              </w:rPr>
              <w:t xml:space="preserve">Kỹ năng biên tập tác phẩm truyền thông </w:t>
            </w:r>
          </w:p>
          <w:p w:rsidR="003F70D9" w:rsidRPr="007158E6" w:rsidRDefault="003F70D9" w:rsidP="003F70D9">
            <w:pPr>
              <w:spacing w:before="120" w:line="312" w:lineRule="auto"/>
              <w:rPr>
                <w:sz w:val="27"/>
                <w:szCs w:val="27"/>
                <w:lang w:val="vi-VN"/>
              </w:rPr>
            </w:pPr>
            <w:r w:rsidRPr="007158E6">
              <w:rPr>
                <w:sz w:val="27"/>
                <w:szCs w:val="27"/>
                <w:lang w:val="vi-VN"/>
              </w:rPr>
              <w:t xml:space="preserve">- Có kỹ năng biên tập </w:t>
            </w:r>
            <w:r w:rsidRPr="00271DFF">
              <w:rPr>
                <w:sz w:val="27"/>
                <w:szCs w:val="27"/>
                <w:lang w:val="vi-VN"/>
              </w:rPr>
              <w:t xml:space="preserve">thành thạo đối với </w:t>
            </w:r>
            <w:r w:rsidRPr="007158E6">
              <w:rPr>
                <w:sz w:val="27"/>
                <w:szCs w:val="27"/>
                <w:lang w:val="vi-VN"/>
              </w:rPr>
              <w:t xml:space="preserve">tác phẩm của mình và của người khác theo từng loại hình báo chí và thể loại tác phẩm khác nhau. </w:t>
            </w:r>
          </w:p>
          <w:p w:rsidR="003F70D9" w:rsidRPr="007158E6" w:rsidRDefault="003F70D9" w:rsidP="003F70D9">
            <w:pPr>
              <w:numPr>
                <w:ilvl w:val="0"/>
                <w:numId w:val="1"/>
              </w:numPr>
              <w:tabs>
                <w:tab w:val="clear" w:pos="1080"/>
                <w:tab w:val="left" w:pos="993"/>
              </w:tabs>
              <w:spacing w:before="120" w:line="312" w:lineRule="auto"/>
              <w:ind w:left="0" w:firstLine="720"/>
              <w:rPr>
                <w:sz w:val="27"/>
                <w:szCs w:val="27"/>
                <w:u w:val="single"/>
                <w:lang w:val="vi-VN"/>
              </w:rPr>
            </w:pPr>
            <w:r w:rsidRPr="007158E6">
              <w:rPr>
                <w:sz w:val="27"/>
                <w:szCs w:val="27"/>
                <w:u w:val="single"/>
                <w:lang w:val="vi-VN"/>
              </w:rPr>
              <w:t xml:space="preserve">Kỹ năng thiết kế và Sản xuất ấn phẩm báo chí và sản xuất chương trình </w:t>
            </w:r>
            <w:r w:rsidRPr="00271DFF">
              <w:rPr>
                <w:sz w:val="27"/>
                <w:szCs w:val="27"/>
                <w:u w:val="single"/>
                <w:lang w:val="vi-VN"/>
              </w:rPr>
              <w:t>phát thanh truyền hình</w:t>
            </w:r>
          </w:p>
          <w:p w:rsidR="003F70D9" w:rsidRPr="00271DFF" w:rsidRDefault="003F70D9" w:rsidP="003F70D9">
            <w:pPr>
              <w:spacing w:before="120" w:line="312" w:lineRule="auto"/>
              <w:rPr>
                <w:sz w:val="27"/>
                <w:szCs w:val="27"/>
                <w:lang w:val="vi-VN"/>
              </w:rPr>
            </w:pPr>
            <w:r w:rsidRPr="007158E6">
              <w:rPr>
                <w:sz w:val="27"/>
                <w:szCs w:val="27"/>
                <w:lang w:val="vi-VN"/>
              </w:rPr>
              <w:t xml:space="preserve">- Có kỹ năng cơ bản trong việc thiết kế trình bày ấn phảm truyền thông, hoặc xây dựng chương trình </w:t>
            </w:r>
            <w:r w:rsidRPr="00271DFF">
              <w:rPr>
                <w:sz w:val="27"/>
                <w:szCs w:val="27"/>
                <w:lang w:val="vi-VN"/>
              </w:rPr>
              <w:t>phát thanh truyền hình;</w:t>
            </w:r>
          </w:p>
          <w:p w:rsidR="003F70D9" w:rsidRPr="00271DFF" w:rsidRDefault="003F70D9" w:rsidP="003F70D9">
            <w:pPr>
              <w:spacing w:before="120" w:line="312" w:lineRule="auto"/>
              <w:rPr>
                <w:sz w:val="27"/>
                <w:szCs w:val="27"/>
                <w:lang w:val="vi-VN"/>
              </w:rPr>
            </w:pPr>
            <w:r w:rsidRPr="007158E6">
              <w:rPr>
                <w:sz w:val="27"/>
                <w:szCs w:val="27"/>
                <w:lang w:val="vi-VN"/>
              </w:rPr>
              <w:t>- Có khả năng tác nghiệp</w:t>
            </w:r>
            <w:r w:rsidRPr="00271DFF">
              <w:rPr>
                <w:sz w:val="27"/>
                <w:szCs w:val="27"/>
                <w:lang w:val="vi-VN"/>
              </w:rPr>
              <w:t xml:space="preserve"> linh hoạt</w:t>
            </w:r>
            <w:r w:rsidRPr="007158E6">
              <w:rPr>
                <w:sz w:val="27"/>
                <w:szCs w:val="27"/>
                <w:lang w:val="vi-VN"/>
              </w:rPr>
              <w:t xml:space="preserve"> trong các loại hình báo chí, và tác nghiệp các thể loại báo chí</w:t>
            </w:r>
            <w:r w:rsidRPr="00271DFF">
              <w:rPr>
                <w:sz w:val="27"/>
                <w:szCs w:val="27"/>
                <w:lang w:val="vi-VN"/>
              </w:rPr>
              <w:t>;</w:t>
            </w:r>
          </w:p>
          <w:p w:rsidR="003F70D9" w:rsidRDefault="003F70D9" w:rsidP="003F70D9">
            <w:pPr>
              <w:spacing w:line="312" w:lineRule="auto"/>
              <w:rPr>
                <w:sz w:val="27"/>
                <w:szCs w:val="27"/>
                <w:lang w:val="vi-VN"/>
              </w:rPr>
            </w:pPr>
            <w:r w:rsidRPr="007158E6">
              <w:rPr>
                <w:sz w:val="27"/>
                <w:szCs w:val="27"/>
                <w:lang w:val="vi-VN"/>
              </w:rPr>
              <w:t xml:space="preserve">- </w:t>
            </w:r>
            <w:r w:rsidRPr="00271DFF">
              <w:rPr>
                <w:sz w:val="27"/>
                <w:szCs w:val="27"/>
                <w:lang w:val="vi-VN"/>
              </w:rPr>
              <w:t>B</w:t>
            </w:r>
            <w:r w:rsidRPr="007158E6">
              <w:rPr>
                <w:sz w:val="27"/>
                <w:szCs w:val="27"/>
                <w:lang w:val="vi-VN"/>
              </w:rPr>
              <w:t xml:space="preserve">ước đầu </w:t>
            </w:r>
            <w:r w:rsidRPr="00271DFF">
              <w:rPr>
                <w:sz w:val="27"/>
                <w:szCs w:val="27"/>
                <w:lang w:val="vi-VN"/>
              </w:rPr>
              <w:t>biết cách đ</w:t>
            </w:r>
            <w:r w:rsidRPr="007158E6">
              <w:rPr>
                <w:sz w:val="27"/>
                <w:szCs w:val="27"/>
                <w:lang w:val="vi-VN"/>
              </w:rPr>
              <w:t>ánh giá kết quả hoạt động nghề nghiệp bằng các phương pháp định tính và định lượng.</w:t>
            </w:r>
          </w:p>
          <w:p w:rsidR="003F70D9" w:rsidRPr="00271DFF" w:rsidRDefault="003F70D9" w:rsidP="003F70D9">
            <w:pPr>
              <w:spacing w:before="120" w:line="312" w:lineRule="auto"/>
              <w:rPr>
                <w:i/>
                <w:sz w:val="27"/>
                <w:szCs w:val="27"/>
                <w:lang w:val="vi-VN"/>
              </w:rPr>
            </w:pPr>
            <w:r w:rsidRPr="007158E6">
              <w:rPr>
                <w:i/>
                <w:sz w:val="27"/>
                <w:szCs w:val="27"/>
                <w:lang w:val="vi-VN"/>
              </w:rPr>
              <w:lastRenderedPageBreak/>
              <w:t>Khả năng lập luận tư duy và giải quyết vấn đề</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xml:space="preserve">- Có khả </w:t>
            </w:r>
            <w:r w:rsidRPr="007158E6">
              <w:rPr>
                <w:sz w:val="27"/>
                <w:szCs w:val="27"/>
                <w:lang w:val="vi-VN"/>
              </w:rPr>
              <w:t>năng</w:t>
            </w:r>
            <w:r w:rsidRPr="007158E6">
              <w:rPr>
                <w:color w:val="000000"/>
                <w:sz w:val="27"/>
                <w:szCs w:val="27"/>
                <w:lang w:val="nb-NO"/>
              </w:rPr>
              <w:t xml:space="preserve"> phát hiện, nhận thức, phản biện, bày tỏ chính kiến về vấn đề đang diễn ra và đề xuất, tiến hành triển khai các hoạt động giải quyết vấn đề liên quan đến chuyên môn;</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Bước đầu biết liên kết nhiều nguồn lực khác nhau trong xu hướng liên ngành để thúc đẩy việc giải quyết vấn đề một cách hiệu quả.</w:t>
            </w:r>
          </w:p>
          <w:p w:rsidR="003F70D9" w:rsidRPr="007158E6" w:rsidRDefault="003F70D9" w:rsidP="003F70D9">
            <w:pPr>
              <w:spacing w:before="120" w:line="312" w:lineRule="auto"/>
              <w:rPr>
                <w:i/>
                <w:color w:val="000000"/>
                <w:sz w:val="27"/>
                <w:szCs w:val="27"/>
                <w:lang w:val="nb-NO"/>
              </w:rPr>
            </w:pPr>
            <w:r w:rsidRPr="007158E6">
              <w:rPr>
                <w:i/>
                <w:color w:val="000000"/>
                <w:sz w:val="27"/>
                <w:szCs w:val="27"/>
                <w:lang w:val="nb-NO"/>
              </w:rPr>
              <w:t xml:space="preserve">Khả </w:t>
            </w:r>
            <w:r w:rsidRPr="007158E6">
              <w:rPr>
                <w:i/>
                <w:sz w:val="27"/>
                <w:szCs w:val="27"/>
                <w:lang w:val="vi-VN"/>
              </w:rPr>
              <w:t xml:space="preserve">năng </w:t>
            </w:r>
            <w:r w:rsidRPr="007158E6">
              <w:rPr>
                <w:i/>
                <w:color w:val="000000"/>
                <w:sz w:val="27"/>
                <w:szCs w:val="27"/>
                <w:lang w:val="nb-NO"/>
              </w:rPr>
              <w:t xml:space="preserve">nghiên cứu và khám phá kiến thức </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Tìm kiếm, sưu tập tài liệu, phân tích nội dung văn bản... một cách thành thạo;</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Bước đầu thực hiện các phương pháp nghiên cứu định tính, định lượng;</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Bước đầu ứng dụng nghiên cứu trong thực tiễn.</w:t>
            </w:r>
          </w:p>
          <w:p w:rsidR="003F70D9" w:rsidRPr="007158E6" w:rsidRDefault="003F70D9" w:rsidP="003F70D9">
            <w:pPr>
              <w:spacing w:line="312" w:lineRule="auto"/>
              <w:rPr>
                <w:i/>
                <w:color w:val="000000"/>
                <w:sz w:val="27"/>
                <w:szCs w:val="27"/>
                <w:lang w:val="nb-NO"/>
              </w:rPr>
            </w:pPr>
            <w:r w:rsidRPr="007158E6">
              <w:rPr>
                <w:i/>
                <w:color w:val="000000"/>
                <w:sz w:val="27"/>
                <w:szCs w:val="27"/>
                <w:lang w:val="nb-NO"/>
              </w:rPr>
              <w:t xml:space="preserve">Khả năng tư duy hệ thống </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xml:space="preserve"> </w:t>
            </w:r>
            <w:r w:rsidRPr="00271DFF">
              <w:rPr>
                <w:sz w:val="27"/>
                <w:szCs w:val="27"/>
                <w:lang w:val="nb-NO"/>
              </w:rPr>
              <w:t xml:space="preserve">- </w:t>
            </w:r>
            <w:r w:rsidRPr="007158E6">
              <w:rPr>
                <w:color w:val="000000"/>
                <w:sz w:val="27"/>
                <w:szCs w:val="27"/>
                <w:lang w:val="nb-NO"/>
              </w:rPr>
              <w:t>Hệ thống hóa các lý thuyết cơ bản liên quan đến chuyên ngành, tư duy chỉnh thể/ logic, tư duy phân tích đa chiều;</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Kết hợp các kiến thức liên ngành để phát hiện vấn đề, mối tương quan giữa các vấn đề và tìm ra xu hướng phát triển của lĩnh vực nghiên cứu;</w:t>
            </w:r>
          </w:p>
          <w:p w:rsidR="003F70D9" w:rsidRDefault="003F70D9" w:rsidP="003F70D9">
            <w:pPr>
              <w:spacing w:before="120" w:line="312" w:lineRule="auto"/>
              <w:rPr>
                <w:color w:val="000000"/>
                <w:sz w:val="27"/>
                <w:szCs w:val="27"/>
                <w:lang w:val="nb-NO"/>
              </w:rPr>
            </w:pPr>
            <w:r w:rsidRPr="007158E6">
              <w:rPr>
                <w:color w:val="000000"/>
                <w:sz w:val="27"/>
                <w:szCs w:val="27"/>
                <w:lang w:val="nb-NO"/>
              </w:rPr>
              <w:t>- Xác định vấn đề ưu tiên và tìm ra cách giải quyết.</w:t>
            </w:r>
          </w:p>
          <w:p w:rsidR="00CA5EED" w:rsidRDefault="00CA5EED" w:rsidP="003F70D9">
            <w:pPr>
              <w:spacing w:before="120" w:line="312" w:lineRule="auto"/>
              <w:rPr>
                <w:color w:val="000000"/>
                <w:sz w:val="27"/>
                <w:szCs w:val="27"/>
                <w:lang w:val="nb-NO"/>
              </w:rPr>
            </w:pPr>
            <w:r>
              <w:rPr>
                <w:color w:val="000000"/>
                <w:sz w:val="27"/>
                <w:szCs w:val="27"/>
                <w:lang w:val="nb-NO"/>
              </w:rPr>
              <w:t>Bối cảnh xã hội và ngoại cảnh:</w:t>
            </w:r>
          </w:p>
          <w:p w:rsidR="00CA5EED" w:rsidRDefault="00CA5EED" w:rsidP="00CA5EED">
            <w:pPr>
              <w:pStyle w:val="ListParagraph"/>
              <w:numPr>
                <w:ilvl w:val="0"/>
                <w:numId w:val="4"/>
              </w:numPr>
              <w:spacing w:before="120" w:line="312" w:lineRule="auto"/>
              <w:rPr>
                <w:color w:val="000000"/>
                <w:sz w:val="27"/>
                <w:szCs w:val="27"/>
                <w:lang w:val="nb-NO"/>
              </w:rPr>
            </w:pPr>
            <w:r>
              <w:rPr>
                <w:color w:val="000000"/>
                <w:sz w:val="27"/>
                <w:szCs w:val="27"/>
                <w:lang w:val="nb-NO"/>
              </w:rPr>
              <w:t>Đánh giá bối cảnh xã hội và ngoại cảnh liên quan đến chuyên ngành, xác định được vai trò của các cử nhân báo chí</w:t>
            </w:r>
          </w:p>
          <w:p w:rsidR="00CA5EED" w:rsidRDefault="00CA5EED" w:rsidP="00CA5EED">
            <w:pPr>
              <w:pStyle w:val="ListParagraph"/>
              <w:numPr>
                <w:ilvl w:val="0"/>
                <w:numId w:val="4"/>
              </w:numPr>
              <w:spacing w:before="120" w:line="312" w:lineRule="auto"/>
              <w:rPr>
                <w:color w:val="000000"/>
                <w:sz w:val="27"/>
                <w:szCs w:val="27"/>
                <w:lang w:val="nb-NO"/>
              </w:rPr>
            </w:pPr>
            <w:r>
              <w:rPr>
                <w:color w:val="000000"/>
                <w:sz w:val="27"/>
                <w:szCs w:val="27"/>
                <w:lang w:val="nb-NO"/>
              </w:rPr>
              <w:t>Lập kế hoạch và tìm phương án thích ứng với những biến đối và đòi hỏi của công việc, tận dụng được kiến thức, kỹ năng của cá nhân để phát triển.</w:t>
            </w:r>
          </w:p>
          <w:p w:rsidR="00CA5EED" w:rsidRDefault="00CA5EED" w:rsidP="00CA5EED">
            <w:pPr>
              <w:pStyle w:val="ListParagraph"/>
              <w:numPr>
                <w:ilvl w:val="0"/>
                <w:numId w:val="4"/>
              </w:numPr>
              <w:spacing w:before="120" w:line="312" w:lineRule="auto"/>
              <w:rPr>
                <w:color w:val="000000"/>
                <w:sz w:val="27"/>
                <w:szCs w:val="27"/>
                <w:lang w:val="nb-NO"/>
              </w:rPr>
            </w:pPr>
            <w:r>
              <w:rPr>
                <w:color w:val="000000"/>
                <w:sz w:val="27"/>
                <w:szCs w:val="27"/>
                <w:lang w:val="nb-NO"/>
              </w:rPr>
              <w:t>Tận dụng được tiến bộ trong sự phát triển của nghề nghiệp trên thế giới.</w:t>
            </w:r>
          </w:p>
          <w:p w:rsidR="00380001" w:rsidRDefault="00380001" w:rsidP="00380001">
            <w:pPr>
              <w:spacing w:before="120" w:line="312" w:lineRule="auto"/>
              <w:rPr>
                <w:color w:val="000000"/>
                <w:sz w:val="27"/>
                <w:szCs w:val="27"/>
                <w:lang w:val="nb-NO"/>
              </w:rPr>
            </w:pPr>
            <w:r>
              <w:rPr>
                <w:color w:val="000000"/>
                <w:sz w:val="27"/>
                <w:szCs w:val="27"/>
                <w:lang w:val="nb-NO"/>
              </w:rPr>
              <w:t>Bối cảnh tổ chức:</w:t>
            </w:r>
          </w:p>
          <w:p w:rsidR="00380001" w:rsidRDefault="00380001" w:rsidP="00380001">
            <w:pPr>
              <w:spacing w:before="120" w:line="312" w:lineRule="auto"/>
              <w:rPr>
                <w:color w:val="000000"/>
                <w:sz w:val="27"/>
                <w:szCs w:val="27"/>
                <w:lang w:val="nb-NO"/>
              </w:rPr>
            </w:pPr>
            <w:r>
              <w:rPr>
                <w:color w:val="000000"/>
                <w:sz w:val="27"/>
                <w:szCs w:val="27"/>
                <w:lang w:val="nb-NO"/>
              </w:rPr>
              <w:lastRenderedPageBreak/>
              <w:t>-Nhận thức về bối cảnh của tổ chức và thích ứng với yêu cầu công việc trong các mô hình tổ chức khác nhau (tòa soạn báo, công ty truyền thông, bộ phận truyền thông của cơ quan chính phủ, phi chính phủ, doanh nghiệp, trường học,...)</w:t>
            </w:r>
          </w:p>
          <w:p w:rsidR="00380001" w:rsidRDefault="00380001" w:rsidP="00380001">
            <w:pPr>
              <w:spacing w:before="120" w:line="312" w:lineRule="auto"/>
              <w:rPr>
                <w:color w:val="000000"/>
                <w:sz w:val="27"/>
                <w:szCs w:val="27"/>
                <w:lang w:val="nb-NO"/>
              </w:rPr>
            </w:pPr>
            <w:r>
              <w:rPr>
                <w:color w:val="000000"/>
                <w:sz w:val="27"/>
                <w:szCs w:val="27"/>
                <w:lang w:val="nb-NO"/>
              </w:rPr>
              <w:t>Kết nối bằng truyền thông trong nội bộ tổ chức, góp phần hình thành văn hóa tổ chức, làm việc thành công trong tổ chức.</w:t>
            </w:r>
          </w:p>
          <w:p w:rsidR="00380001" w:rsidRDefault="00380001" w:rsidP="00380001">
            <w:pPr>
              <w:spacing w:before="120" w:line="312" w:lineRule="auto"/>
              <w:rPr>
                <w:color w:val="000000"/>
                <w:sz w:val="27"/>
                <w:szCs w:val="27"/>
                <w:lang w:val="nb-NO"/>
              </w:rPr>
            </w:pPr>
            <w:r>
              <w:rPr>
                <w:color w:val="000000"/>
                <w:sz w:val="27"/>
                <w:szCs w:val="27"/>
                <w:lang w:val="nb-NO"/>
              </w:rPr>
              <w:t>Kỹ năng vận dụng kiến thức vào thực tiễn:</w:t>
            </w:r>
          </w:p>
          <w:p w:rsidR="00380001" w:rsidRPr="0056379A" w:rsidRDefault="00380001" w:rsidP="00380001">
            <w:pPr>
              <w:spacing w:before="120" w:line="312" w:lineRule="auto"/>
              <w:rPr>
                <w:color w:val="000000"/>
                <w:lang w:val="nb-NO"/>
              </w:rPr>
            </w:pPr>
            <w:r w:rsidRPr="0056379A">
              <w:rPr>
                <w:color w:val="000000"/>
                <w:lang w:val="nb-NO"/>
              </w:rPr>
              <w:t>Người học có kỹ năng vận dụng linh hoạt và phù hợp các khối kiến thức đa dạng và kỹ năng được trang bị trong quá trình học tập và thực tập nghề nghiệp, khả năng làm chủ kiến thức và kỹ năng sử dụng các phương tiện kỹ thuật của nghề báo.</w:t>
            </w:r>
          </w:p>
          <w:p w:rsidR="00380001" w:rsidRPr="0056379A" w:rsidRDefault="00380001" w:rsidP="00380001">
            <w:pPr>
              <w:spacing w:before="120" w:line="312" w:lineRule="auto"/>
              <w:rPr>
                <w:color w:val="000000"/>
                <w:lang w:val="nb-NO"/>
              </w:rPr>
            </w:pPr>
            <w:r w:rsidRPr="0056379A">
              <w:rPr>
                <w:color w:val="000000"/>
                <w:lang w:val="nb-NO"/>
              </w:rPr>
              <w:t>- Tổng kết các bài học về nghề nghiệp cho bản thân rút ra trong thực tiễn trên cơ sở đối chiếu với kiến thức đã được trang bị.</w:t>
            </w:r>
          </w:p>
          <w:p w:rsidR="00380001" w:rsidRPr="0056379A" w:rsidRDefault="00380001" w:rsidP="00380001">
            <w:pPr>
              <w:spacing w:before="120" w:line="312" w:lineRule="auto"/>
              <w:rPr>
                <w:b/>
                <w:i/>
                <w:color w:val="000000"/>
                <w:spacing w:val="-6"/>
                <w:szCs w:val="28"/>
                <w:lang w:val="nb-NO"/>
              </w:rPr>
            </w:pPr>
            <w:r w:rsidRPr="0056379A">
              <w:rPr>
                <w:b/>
                <w:i/>
                <w:color w:val="000000"/>
                <w:spacing w:val="-6"/>
                <w:szCs w:val="28"/>
                <w:lang w:val="nb-NO"/>
              </w:rPr>
              <w:t>Năng lực sáng tạo, phát triển và dẫn dắt sự thay đổi trong nghề nghiệp</w:t>
            </w:r>
          </w:p>
          <w:p w:rsidR="00380001" w:rsidRPr="0056379A" w:rsidRDefault="00380001" w:rsidP="00380001">
            <w:pPr>
              <w:spacing w:before="120" w:line="312" w:lineRule="auto"/>
              <w:rPr>
                <w:color w:val="000000"/>
                <w:lang w:val="nb-NO"/>
              </w:rPr>
            </w:pPr>
            <w:r w:rsidRPr="0056379A">
              <w:rPr>
                <w:color w:val="000000"/>
                <w:lang w:val="nb-NO"/>
              </w:rPr>
              <w:t xml:space="preserve">- Có khả năng nghiên cứu và đề xuất các khuyến nghị nhằm nâng cao chất lượng hoạt động báo chí truyền thông; </w:t>
            </w:r>
          </w:p>
          <w:p w:rsidR="00380001" w:rsidRPr="0056379A" w:rsidRDefault="00380001" w:rsidP="00380001">
            <w:pPr>
              <w:spacing w:before="120" w:line="312" w:lineRule="auto"/>
              <w:rPr>
                <w:color w:val="000000"/>
                <w:lang w:val="nb-NO"/>
              </w:rPr>
            </w:pPr>
            <w:r w:rsidRPr="0056379A">
              <w:rPr>
                <w:color w:val="000000"/>
                <w:lang w:val="nb-NO"/>
              </w:rPr>
              <w:t>- Cập nhật và dự đoán xu thế phát triển ngành nghề và khả năng làm chủ thiết bị công nghệ trong kỷ nguyên kỹ thuật số.</w:t>
            </w:r>
          </w:p>
          <w:p w:rsidR="00380001" w:rsidRPr="0056379A" w:rsidRDefault="00380001" w:rsidP="00380001">
            <w:pPr>
              <w:spacing w:before="120" w:line="312" w:lineRule="auto"/>
              <w:rPr>
                <w:color w:val="000000"/>
                <w:lang w:val="nb-NO"/>
              </w:rPr>
            </w:pPr>
            <w:r w:rsidRPr="0056379A">
              <w:rPr>
                <w:color w:val="000000"/>
                <w:lang w:val="nb-NO"/>
              </w:rPr>
              <w:t>- Khả năng chuẩn bị để tiếp tục tự đào tạo, hoặc tham gia các khóa đào tạo nâng cao sau đại học, hoặc các khóa đào tạo ngành gần trong lĩnh vực báo chí truyền thông.</w:t>
            </w:r>
          </w:p>
          <w:p w:rsidR="00CA5EED" w:rsidRPr="007158E6" w:rsidRDefault="00CA5EED" w:rsidP="003F70D9">
            <w:pPr>
              <w:spacing w:before="120" w:line="312" w:lineRule="auto"/>
              <w:rPr>
                <w:color w:val="000000"/>
                <w:sz w:val="27"/>
                <w:szCs w:val="27"/>
                <w:lang w:val="nb-NO"/>
              </w:rPr>
            </w:pPr>
          </w:p>
          <w:p w:rsidR="003F70D9" w:rsidRPr="007158E6" w:rsidRDefault="003F70D9" w:rsidP="003F70D9">
            <w:pPr>
              <w:spacing w:after="80" w:line="312" w:lineRule="auto"/>
              <w:rPr>
                <w:b/>
                <w:sz w:val="27"/>
                <w:szCs w:val="27"/>
                <w:lang w:val="nb-NO"/>
              </w:rPr>
            </w:pPr>
            <w:r w:rsidRPr="007158E6">
              <w:rPr>
                <w:b/>
                <w:sz w:val="27"/>
                <w:szCs w:val="27"/>
                <w:lang w:val="nb-NO"/>
              </w:rPr>
              <w:t xml:space="preserve">Kỹ năng </w:t>
            </w:r>
            <w:r w:rsidR="00380001">
              <w:rPr>
                <w:b/>
                <w:sz w:val="27"/>
                <w:szCs w:val="27"/>
                <w:lang w:val="nb-NO"/>
              </w:rPr>
              <w:t>mềm</w:t>
            </w:r>
          </w:p>
          <w:p w:rsidR="003F70D9" w:rsidRPr="007158E6" w:rsidRDefault="003F70D9" w:rsidP="003F70D9">
            <w:pPr>
              <w:spacing w:after="80" w:line="312" w:lineRule="auto"/>
              <w:rPr>
                <w:i/>
                <w:color w:val="000000"/>
                <w:sz w:val="27"/>
                <w:szCs w:val="27"/>
                <w:lang w:val="nb-NO"/>
              </w:rPr>
            </w:pPr>
            <w:r w:rsidRPr="007158E6">
              <w:rPr>
                <w:i/>
                <w:color w:val="000000"/>
                <w:sz w:val="27"/>
                <w:szCs w:val="27"/>
                <w:lang w:val="nb-NO"/>
              </w:rPr>
              <w:t xml:space="preserve">Kỹ năng </w:t>
            </w:r>
            <w:r w:rsidR="00380001">
              <w:rPr>
                <w:i/>
                <w:color w:val="000000"/>
                <w:sz w:val="27"/>
                <w:szCs w:val="27"/>
                <w:lang w:val="nb-NO"/>
              </w:rPr>
              <w:t>cá nhân</w:t>
            </w:r>
            <w:r w:rsidRPr="007158E6">
              <w:rPr>
                <w:i/>
                <w:color w:val="000000"/>
                <w:sz w:val="27"/>
                <w:szCs w:val="27"/>
                <w:lang w:val="nb-NO"/>
              </w:rPr>
              <w:t xml:space="preserve"> </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Thích ứng nhanh với sự thay đổi môi trường sống và làm việc. Có kỹ năng hội nhập và học tập suốt đời;</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Sắp xếp kế hoạch công việc khoa học và hợp lý. Kỹ năng làm việc dưới áp lực thời gian và hạn chót của công việc;</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xml:space="preserve">-  Phân tích được phẩm chất của đồng nghiệp để trao đổi, học </w:t>
            </w:r>
            <w:r w:rsidRPr="007158E6">
              <w:rPr>
                <w:color w:val="000000"/>
                <w:sz w:val="27"/>
                <w:szCs w:val="27"/>
                <w:lang w:val="nb-NO"/>
              </w:rPr>
              <w:lastRenderedPageBreak/>
              <w:t>hỏi.</w:t>
            </w:r>
          </w:p>
          <w:p w:rsidR="003F70D9" w:rsidRPr="007158E6" w:rsidRDefault="003F70D9" w:rsidP="003F70D9">
            <w:pPr>
              <w:spacing w:after="80" w:line="312" w:lineRule="auto"/>
              <w:rPr>
                <w:i/>
                <w:color w:val="000000"/>
                <w:sz w:val="27"/>
                <w:szCs w:val="27"/>
                <w:lang w:val="nb-NO"/>
              </w:rPr>
            </w:pPr>
            <w:r w:rsidRPr="007158E6">
              <w:rPr>
                <w:i/>
                <w:color w:val="000000"/>
                <w:sz w:val="27"/>
                <w:szCs w:val="27"/>
                <w:lang w:val="nb-NO"/>
              </w:rPr>
              <w:t>Kỹ năng làm việc nhóm</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Chủ động, tích cực trong khi làm việc cùng ekip để sản xuất sản phẩm truyền thông;</w:t>
            </w:r>
          </w:p>
          <w:p w:rsidR="003F70D9" w:rsidRDefault="003F70D9" w:rsidP="003F70D9">
            <w:pPr>
              <w:spacing w:before="120" w:line="312" w:lineRule="auto"/>
              <w:rPr>
                <w:color w:val="000000"/>
                <w:sz w:val="27"/>
                <w:szCs w:val="27"/>
                <w:lang w:val="nb-NO"/>
              </w:rPr>
            </w:pPr>
            <w:r w:rsidRPr="007158E6">
              <w:rPr>
                <w:color w:val="000000"/>
                <w:sz w:val="27"/>
                <w:szCs w:val="27"/>
                <w:lang w:val="nb-NO"/>
              </w:rPr>
              <w:t>- Hiểu được quy trình và các công đoạn sáng tạo tác phẩm truyền thông để phối hợp với các bộ phận chuyên trách các mảng công việc khác nhau.</w:t>
            </w:r>
          </w:p>
          <w:p w:rsidR="00380001" w:rsidRDefault="00380001" w:rsidP="003F70D9">
            <w:pPr>
              <w:spacing w:before="120" w:line="312" w:lineRule="auto"/>
              <w:rPr>
                <w:color w:val="000000"/>
                <w:sz w:val="27"/>
                <w:szCs w:val="27"/>
                <w:lang w:val="nb-NO"/>
              </w:rPr>
            </w:pPr>
            <w:r>
              <w:rPr>
                <w:color w:val="000000"/>
                <w:sz w:val="27"/>
                <w:szCs w:val="27"/>
                <w:lang w:val="nb-NO"/>
              </w:rPr>
              <w:t>- Biết tổ chức, phân công công việc trong nhóm/ đơn vị</w:t>
            </w:r>
          </w:p>
          <w:p w:rsidR="00380001" w:rsidRDefault="00380001" w:rsidP="003F70D9">
            <w:pPr>
              <w:spacing w:before="120" w:line="312" w:lineRule="auto"/>
              <w:rPr>
                <w:color w:val="000000"/>
                <w:sz w:val="27"/>
                <w:szCs w:val="27"/>
                <w:lang w:val="nb-NO"/>
              </w:rPr>
            </w:pPr>
            <w:r>
              <w:rPr>
                <w:color w:val="000000"/>
                <w:sz w:val="27"/>
                <w:szCs w:val="27"/>
                <w:lang w:val="nb-NO"/>
              </w:rPr>
              <w:t>Có khả năng tham gia đánh giá hoạt động của cá nhân và tập thể</w:t>
            </w:r>
          </w:p>
          <w:p w:rsidR="00380001" w:rsidRPr="007158E6" w:rsidRDefault="00380001" w:rsidP="003F70D9">
            <w:pPr>
              <w:spacing w:before="120" w:line="312" w:lineRule="auto"/>
              <w:rPr>
                <w:color w:val="000000"/>
                <w:sz w:val="27"/>
                <w:szCs w:val="27"/>
                <w:lang w:val="nb-NO"/>
              </w:rPr>
            </w:pPr>
            <w:r>
              <w:rPr>
                <w:color w:val="000000"/>
                <w:sz w:val="27"/>
                <w:szCs w:val="27"/>
                <w:lang w:val="nb-NO"/>
              </w:rPr>
              <w:t>Bước đầu biêt cách liên kết được với các đối tác chủ yếu.</w:t>
            </w:r>
          </w:p>
          <w:p w:rsidR="003F70D9" w:rsidRPr="007158E6" w:rsidRDefault="003F70D9" w:rsidP="003F70D9">
            <w:pPr>
              <w:spacing w:after="80" w:line="312" w:lineRule="auto"/>
              <w:rPr>
                <w:i/>
                <w:color w:val="000000"/>
                <w:sz w:val="27"/>
                <w:szCs w:val="27"/>
                <w:lang w:val="nb-NO"/>
              </w:rPr>
            </w:pPr>
            <w:r w:rsidRPr="007158E6">
              <w:rPr>
                <w:i/>
                <w:color w:val="000000"/>
                <w:sz w:val="27"/>
                <w:szCs w:val="27"/>
                <w:lang w:val="nb-NO"/>
              </w:rPr>
              <w:t>Kỹ năng giao tiếp</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Sắp xếp được ý tưởng, nội dung giao tiếp;</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Giao tiếp được bằng văn bản, qua thư điện tử/các phương tiện truyền thông;</w:t>
            </w:r>
          </w:p>
          <w:p w:rsidR="003F70D9" w:rsidRPr="007158E6" w:rsidRDefault="003F70D9" w:rsidP="003F70D9">
            <w:pPr>
              <w:spacing w:before="120" w:line="312" w:lineRule="auto"/>
              <w:rPr>
                <w:color w:val="000000"/>
                <w:sz w:val="27"/>
                <w:szCs w:val="27"/>
                <w:lang w:val="nb-NO"/>
              </w:rPr>
            </w:pPr>
            <w:r w:rsidRPr="007158E6">
              <w:rPr>
                <w:color w:val="000000"/>
                <w:sz w:val="27"/>
                <w:szCs w:val="27"/>
                <w:lang w:val="nb-NO"/>
              </w:rPr>
              <w:t>- Có kỹ năng giao tiếp chuyên nghiệp với các cá nhân và tổ chức để phục vụ tác nghiệp báo chí truyền thông.</w:t>
            </w:r>
          </w:p>
          <w:p w:rsidR="003F70D9" w:rsidRPr="00467C5F" w:rsidRDefault="003F70D9" w:rsidP="003F70D9">
            <w:pPr>
              <w:spacing w:after="80" w:line="312" w:lineRule="auto"/>
              <w:rPr>
                <w:i/>
                <w:color w:val="000000"/>
                <w:sz w:val="27"/>
                <w:szCs w:val="27"/>
                <w:lang w:val="nb-NO"/>
              </w:rPr>
            </w:pPr>
            <w:r w:rsidRPr="00467C5F">
              <w:rPr>
                <w:i/>
                <w:color w:val="000000"/>
                <w:sz w:val="27"/>
                <w:szCs w:val="27"/>
                <w:lang w:val="nb-NO"/>
              </w:rPr>
              <w:t>Kỹ năng giao tiếp sử dụng ngoại ngữ</w:t>
            </w:r>
          </w:p>
          <w:p w:rsidR="00380001" w:rsidRDefault="003F70D9" w:rsidP="003F70D9">
            <w:pPr>
              <w:spacing w:before="120" w:line="312" w:lineRule="auto"/>
              <w:rPr>
                <w:color w:val="000000"/>
                <w:sz w:val="27"/>
                <w:szCs w:val="27"/>
                <w:lang w:val="nb-NO"/>
              </w:rPr>
            </w:pPr>
            <w:r w:rsidRPr="007158E6">
              <w:rPr>
                <w:color w:val="000000"/>
                <w:sz w:val="27"/>
                <w:szCs w:val="27"/>
                <w:lang w:val="nb-NO"/>
              </w:rPr>
              <w:t xml:space="preserve">- </w:t>
            </w:r>
            <w:r w:rsidR="00380001" w:rsidRPr="0056379A">
              <w:rPr>
                <w:color w:val="000000"/>
                <w:lang w:val="nb-NO"/>
              </w:rPr>
              <w:t xml:space="preserve">Sử dụng ngoại ngữ: </w:t>
            </w:r>
            <w:r w:rsidR="00365683">
              <w:rPr>
                <w:color w:val="000000"/>
                <w:lang w:val="nb-NO"/>
              </w:rPr>
              <w:t>đạt chuẩn ĐHQG Hà Nội</w:t>
            </w:r>
          </w:p>
          <w:p w:rsidR="003F70D9" w:rsidRPr="00C84E4F" w:rsidRDefault="003F70D9" w:rsidP="003F70D9">
            <w:pPr>
              <w:spacing w:before="120" w:line="312" w:lineRule="auto"/>
              <w:rPr>
                <w:color w:val="000000"/>
                <w:sz w:val="27"/>
                <w:szCs w:val="27"/>
                <w:lang w:val="nb-NO"/>
              </w:rPr>
            </w:pPr>
            <w:r w:rsidRPr="00B10B4F">
              <w:rPr>
                <w:i/>
                <w:color w:val="FFFFFF"/>
                <w:sz w:val="27"/>
                <w:szCs w:val="27"/>
                <w:lang w:val="nb-NO"/>
              </w:rPr>
              <w:t xml:space="preserve"> họ</w:t>
            </w:r>
            <w:r w:rsidR="00365683">
              <w:rPr>
                <w:i/>
                <w:color w:val="FFFFFF"/>
                <w:sz w:val="27"/>
                <w:szCs w:val="27"/>
                <w:lang w:val="nb-NO"/>
              </w:rPr>
              <w:t>c và cô</w:t>
            </w:r>
            <w:r w:rsidRPr="00B10B4F">
              <w:rPr>
                <w:i/>
                <w:color w:val="FFFFFF"/>
                <w:sz w:val="27"/>
                <w:szCs w:val="27"/>
                <w:lang w:val="nb-NO"/>
              </w:rPr>
              <w:t>g nghệ</w:t>
            </w:r>
          </w:p>
          <w:p w:rsidR="003F70D9" w:rsidRPr="007158E6" w:rsidRDefault="003F70D9" w:rsidP="003F70D9">
            <w:pPr>
              <w:spacing w:after="80" w:line="312" w:lineRule="auto"/>
              <w:rPr>
                <w:i/>
                <w:color w:val="000000"/>
                <w:sz w:val="27"/>
                <w:szCs w:val="27"/>
                <w:lang w:val="nb-NO"/>
              </w:rPr>
            </w:pPr>
            <w:r w:rsidRPr="007158E6">
              <w:rPr>
                <w:i/>
                <w:color w:val="000000"/>
                <w:sz w:val="27"/>
                <w:szCs w:val="27"/>
                <w:lang w:val="nb-NO"/>
              </w:rPr>
              <w:t xml:space="preserve"> Kỹ năng tin học và công nghệ</w:t>
            </w:r>
          </w:p>
          <w:p w:rsidR="003F70D9" w:rsidRPr="007158E6" w:rsidRDefault="003F70D9" w:rsidP="003F70D9">
            <w:pPr>
              <w:spacing w:after="80" w:line="312" w:lineRule="auto"/>
              <w:rPr>
                <w:color w:val="000000"/>
                <w:sz w:val="27"/>
                <w:szCs w:val="27"/>
                <w:lang w:val="nb-NO"/>
              </w:rPr>
            </w:pPr>
            <w:r w:rsidRPr="007158E6">
              <w:rPr>
                <w:color w:val="000000"/>
                <w:sz w:val="27"/>
                <w:szCs w:val="27"/>
                <w:lang w:val="nb-NO"/>
              </w:rPr>
              <w:t>- Sử dụng thành thạo các phần mềm thông dụng (WORD, EXCEL, POWER POINT, SPSS…) và các phần mềm chuyên dụng như Photoshop, Audobe Audition, Audobe Premiers, Cool Edit,...</w:t>
            </w:r>
          </w:p>
          <w:p w:rsidR="00E002A9" w:rsidRPr="00271DFF" w:rsidRDefault="00E002A9" w:rsidP="00380001">
            <w:pPr>
              <w:spacing w:after="80"/>
              <w:rPr>
                <w:b/>
                <w:lang w:val="nb-NO"/>
              </w:rPr>
            </w:pPr>
          </w:p>
        </w:tc>
      </w:tr>
      <w:tr w:rsidR="00E002A9" w:rsidRPr="00271DFF" w:rsidTr="00112EB5">
        <w:tc>
          <w:tcPr>
            <w:tcW w:w="1818" w:type="dxa"/>
          </w:tcPr>
          <w:p w:rsidR="00E002A9" w:rsidRDefault="00E002A9">
            <w:pPr>
              <w:ind w:firstLine="0"/>
              <w:rPr>
                <w:b/>
              </w:rPr>
            </w:pPr>
            <w:r>
              <w:rPr>
                <w:b/>
              </w:rPr>
              <w:lastRenderedPageBreak/>
              <w:t>Phẩm chất đạo đức</w:t>
            </w:r>
          </w:p>
        </w:tc>
        <w:tc>
          <w:tcPr>
            <w:tcW w:w="7740" w:type="dxa"/>
          </w:tcPr>
          <w:p w:rsidR="00E002A9" w:rsidRPr="0056379A" w:rsidRDefault="00E002A9" w:rsidP="00E002A9">
            <w:pPr>
              <w:spacing w:before="120" w:line="312" w:lineRule="auto"/>
              <w:rPr>
                <w:b/>
                <w:i/>
                <w:color w:val="000000"/>
                <w:lang w:val="nb-NO"/>
              </w:rPr>
            </w:pPr>
            <w:r w:rsidRPr="0056379A">
              <w:rPr>
                <w:b/>
                <w:i/>
                <w:color w:val="000000"/>
                <w:lang w:val="nb-NO"/>
              </w:rPr>
              <w:t>Đạo đức cá nhân</w:t>
            </w:r>
          </w:p>
          <w:p w:rsidR="00E002A9" w:rsidRPr="0056379A" w:rsidRDefault="00E002A9" w:rsidP="00E002A9">
            <w:pPr>
              <w:spacing w:before="120" w:line="312" w:lineRule="auto"/>
              <w:rPr>
                <w:color w:val="000000"/>
                <w:lang w:val="nb-NO"/>
              </w:rPr>
            </w:pPr>
            <w:r w:rsidRPr="0056379A">
              <w:rPr>
                <w:color w:val="000000"/>
                <w:lang w:val="nb-NO"/>
              </w:rPr>
              <w:t>- Sẵn sàng đương đầu với khó khăn.</w:t>
            </w:r>
          </w:p>
          <w:p w:rsidR="00E002A9" w:rsidRPr="0056379A" w:rsidRDefault="00E002A9" w:rsidP="00E002A9">
            <w:pPr>
              <w:spacing w:before="120" w:line="312" w:lineRule="auto"/>
              <w:rPr>
                <w:color w:val="000000"/>
                <w:lang w:val="nb-NO"/>
              </w:rPr>
            </w:pPr>
            <w:r w:rsidRPr="0056379A">
              <w:rPr>
                <w:color w:val="000000"/>
                <w:lang w:val="nb-NO"/>
              </w:rPr>
              <w:t>- Kiên trì, chăm chỉ, nhiệt tình, say mê sáng tạo.</w:t>
            </w:r>
          </w:p>
          <w:p w:rsidR="00E002A9" w:rsidRPr="0056379A" w:rsidRDefault="00E002A9" w:rsidP="00E002A9">
            <w:pPr>
              <w:spacing w:before="120" w:line="312" w:lineRule="auto"/>
              <w:rPr>
                <w:color w:val="000000"/>
                <w:lang w:val="nb-NO"/>
              </w:rPr>
            </w:pPr>
            <w:r w:rsidRPr="0056379A">
              <w:rPr>
                <w:color w:val="000000"/>
                <w:lang w:val="nb-NO"/>
              </w:rPr>
              <w:t xml:space="preserve">- Cảm thông, chia sẻ với đồng nghiệp </w:t>
            </w:r>
          </w:p>
          <w:p w:rsidR="00E002A9" w:rsidRPr="0056379A" w:rsidRDefault="00E002A9" w:rsidP="00E002A9">
            <w:pPr>
              <w:spacing w:before="120" w:line="312" w:lineRule="auto"/>
              <w:rPr>
                <w:color w:val="000000"/>
                <w:lang w:val="nb-NO"/>
              </w:rPr>
            </w:pPr>
            <w:r w:rsidRPr="0056379A">
              <w:rPr>
                <w:color w:val="000000"/>
                <w:lang w:val="nb-NO"/>
              </w:rPr>
              <w:lastRenderedPageBreak/>
              <w:t>- Chính trực, tự tin, linh hoạt, phản biện, sáng tạo</w:t>
            </w:r>
          </w:p>
          <w:p w:rsidR="00E002A9" w:rsidRPr="0056379A" w:rsidRDefault="00E002A9" w:rsidP="00E002A9">
            <w:pPr>
              <w:spacing w:before="120" w:line="312" w:lineRule="auto"/>
              <w:rPr>
                <w:b/>
                <w:i/>
                <w:color w:val="000000"/>
                <w:lang w:val="nb-NO"/>
              </w:rPr>
            </w:pPr>
            <w:r w:rsidRPr="0056379A">
              <w:rPr>
                <w:b/>
                <w:i/>
                <w:color w:val="000000"/>
                <w:lang w:val="nb-NO"/>
              </w:rPr>
              <w:t>Đạo đức nghề nghiệp</w:t>
            </w:r>
          </w:p>
          <w:p w:rsidR="00E002A9" w:rsidRPr="0056379A" w:rsidRDefault="00E002A9" w:rsidP="00E002A9">
            <w:pPr>
              <w:spacing w:before="120" w:line="312" w:lineRule="auto"/>
              <w:rPr>
                <w:color w:val="000000"/>
                <w:lang w:val="nb-NO"/>
              </w:rPr>
            </w:pPr>
            <w:r w:rsidRPr="0056379A">
              <w:rPr>
                <w:color w:val="000000"/>
                <w:lang w:val="nb-NO"/>
              </w:rPr>
              <w:t>- Công bằng, trung thực và trách nhiệm.</w:t>
            </w:r>
          </w:p>
          <w:p w:rsidR="00E002A9" w:rsidRPr="0056379A" w:rsidRDefault="00E002A9" w:rsidP="00E002A9">
            <w:pPr>
              <w:spacing w:before="120" w:line="312" w:lineRule="auto"/>
              <w:rPr>
                <w:color w:val="000000"/>
                <w:lang w:val="nb-NO"/>
              </w:rPr>
            </w:pPr>
            <w:r w:rsidRPr="0056379A">
              <w:rPr>
                <w:color w:val="000000"/>
                <w:lang w:val="nb-NO"/>
              </w:rPr>
              <w:t>- Tác phong làm việc chuyên nghiệp, chủ động, độc lập</w:t>
            </w:r>
          </w:p>
          <w:p w:rsidR="00E002A9" w:rsidRPr="0056379A" w:rsidRDefault="00E002A9" w:rsidP="00E002A9">
            <w:pPr>
              <w:spacing w:before="120" w:line="312" w:lineRule="auto"/>
              <w:rPr>
                <w:color w:val="000000"/>
                <w:lang w:val="nb-NO"/>
              </w:rPr>
            </w:pPr>
            <w:r w:rsidRPr="0056379A">
              <w:rPr>
                <w:color w:val="000000"/>
                <w:lang w:val="nb-NO"/>
              </w:rPr>
              <w:t>- Có Văn hóa ứng xử của phóng viên báo chí/ người hoạt động trong lĩnh vực truyền thông</w:t>
            </w:r>
          </w:p>
          <w:p w:rsidR="00E002A9" w:rsidRPr="0056379A" w:rsidRDefault="00E002A9" w:rsidP="00E002A9">
            <w:pPr>
              <w:spacing w:before="120" w:line="312" w:lineRule="auto"/>
              <w:rPr>
                <w:b/>
                <w:i/>
                <w:color w:val="000000"/>
                <w:lang w:val="nb-NO"/>
              </w:rPr>
            </w:pPr>
            <w:r w:rsidRPr="0056379A">
              <w:rPr>
                <w:b/>
                <w:i/>
                <w:color w:val="000000"/>
                <w:lang w:val="nb-NO"/>
              </w:rPr>
              <w:t>Đạo đức xã hội</w:t>
            </w:r>
          </w:p>
          <w:p w:rsidR="00E002A9" w:rsidRPr="0056379A" w:rsidRDefault="00E002A9" w:rsidP="00E002A9">
            <w:pPr>
              <w:spacing w:before="120" w:line="312" w:lineRule="auto"/>
              <w:rPr>
                <w:color w:val="000000"/>
                <w:spacing w:val="-6"/>
                <w:szCs w:val="28"/>
                <w:lang w:val="nb-NO"/>
              </w:rPr>
            </w:pPr>
            <w:r w:rsidRPr="0056379A">
              <w:rPr>
                <w:color w:val="000000"/>
                <w:spacing w:val="-6"/>
                <w:szCs w:val="28"/>
                <w:lang w:val="nb-NO"/>
              </w:rPr>
              <w:t>- Tuân thủ pháp luật và các chủ trương, chính sách của Đảng và Nhà nước.</w:t>
            </w:r>
          </w:p>
          <w:p w:rsidR="00E002A9" w:rsidRPr="0056379A" w:rsidRDefault="00E002A9" w:rsidP="00E002A9">
            <w:pPr>
              <w:spacing w:before="120" w:line="312" w:lineRule="auto"/>
              <w:rPr>
                <w:color w:val="000000"/>
                <w:lang w:val="nb-NO"/>
              </w:rPr>
            </w:pPr>
            <w:r w:rsidRPr="0056379A">
              <w:rPr>
                <w:color w:val="000000"/>
                <w:lang w:val="nb-NO"/>
              </w:rPr>
              <w:t xml:space="preserve">- Giữ gìn và phát huy bản sắc văn hóa dân tộc </w:t>
            </w:r>
          </w:p>
          <w:p w:rsidR="00E002A9" w:rsidRPr="0056379A" w:rsidRDefault="00E002A9" w:rsidP="00E002A9">
            <w:pPr>
              <w:spacing w:before="120" w:line="312" w:lineRule="auto"/>
              <w:rPr>
                <w:color w:val="000000"/>
                <w:lang w:val="nb-NO"/>
              </w:rPr>
            </w:pPr>
            <w:r w:rsidRPr="0056379A">
              <w:rPr>
                <w:color w:val="000000"/>
                <w:lang w:val="nb-NO"/>
              </w:rPr>
              <w:t>- Đấu tranh cho công bằng, dân chủ, văn minh của xã hội</w:t>
            </w:r>
          </w:p>
          <w:p w:rsidR="00E002A9" w:rsidRPr="0056379A" w:rsidRDefault="00E002A9" w:rsidP="00E002A9">
            <w:pPr>
              <w:spacing w:before="120" w:line="312" w:lineRule="auto"/>
              <w:rPr>
                <w:color w:val="000000"/>
                <w:lang w:val="nb-NO"/>
              </w:rPr>
            </w:pPr>
            <w:r w:rsidRPr="0056379A">
              <w:rPr>
                <w:color w:val="000000"/>
                <w:lang w:val="nb-NO"/>
              </w:rPr>
              <w:t>- Giữ gìn và quảng bá hình ảnh của người phóng viên/ người hoạt động trong lĩnh vực truyền thông</w:t>
            </w:r>
          </w:p>
          <w:p w:rsidR="00E002A9" w:rsidRPr="00271DFF" w:rsidRDefault="00E002A9">
            <w:pPr>
              <w:ind w:firstLine="0"/>
              <w:rPr>
                <w:b/>
                <w:lang w:val="nb-NO"/>
              </w:rPr>
            </w:pPr>
          </w:p>
        </w:tc>
      </w:tr>
    </w:tbl>
    <w:p w:rsidR="00E002A9" w:rsidRPr="00271DFF" w:rsidRDefault="00E002A9">
      <w:pPr>
        <w:rPr>
          <w:b/>
          <w:lang w:val="nb-NO"/>
        </w:rPr>
      </w:pPr>
    </w:p>
    <w:p w:rsidR="003F70D9" w:rsidRPr="007158E6" w:rsidRDefault="003F70D9" w:rsidP="003F70D9">
      <w:pPr>
        <w:spacing w:after="80" w:line="312" w:lineRule="auto"/>
        <w:rPr>
          <w:sz w:val="27"/>
          <w:szCs w:val="27"/>
          <w:lang w:val="nb-NO"/>
        </w:rPr>
      </w:pPr>
      <w:r w:rsidRPr="007158E6">
        <w:rPr>
          <w:b/>
          <w:sz w:val="27"/>
          <w:szCs w:val="27"/>
          <w:lang w:val="nb-NO"/>
        </w:rPr>
        <w:t>Những vị trí công tác mà người học có thể đảm nhiệm sau khi tốt nghiệp</w:t>
      </w:r>
      <w:r w:rsidRPr="007158E6">
        <w:rPr>
          <w:sz w:val="27"/>
          <w:szCs w:val="27"/>
          <w:lang w:val="nb-NO"/>
        </w:rPr>
        <w:t>:</w:t>
      </w:r>
    </w:p>
    <w:p w:rsidR="003F70D9" w:rsidRPr="007158E6" w:rsidRDefault="003F70D9" w:rsidP="003F70D9">
      <w:pPr>
        <w:spacing w:after="80" w:line="312" w:lineRule="auto"/>
        <w:rPr>
          <w:sz w:val="27"/>
          <w:szCs w:val="27"/>
          <w:lang w:val="nb-NO"/>
        </w:rPr>
      </w:pPr>
      <w:r w:rsidRPr="007158E6">
        <w:rPr>
          <w:sz w:val="27"/>
          <w:szCs w:val="27"/>
          <w:lang w:val="nb-NO"/>
        </w:rPr>
        <w:t xml:space="preserve">Các cử nhân ngành Báo chí có khả năng thực hiện các chức trách phóng viên, biên tập viên tại các cơ quan báo, tạp chí, hãng tin, đài phát thanh, đài truyền hình, làm cán bộ nghiên cứu-giảng dạy tại các cơ sở đào tạo và nghiên cứu khoa học về báo chí và truyền thông đại chúng, làm cán bộ chức năng trong các cơ quan lãnh đạo, quản lý thông tin báo chí hoặc thực hiện các chức trách công tác đòi hỏi sự hiểu biết có hệ thống, cơ bản về lý luận và kỹ năng nghiệp vụ báo chí, làm chuyên viên tại các công ty truyền thông, làm nhân viên truyền thông, quan hệ công chúng (PR)… Các cử nhân Báo chí còn có khả năng thích ứng rộng để có thể thực hiện các chức trách công tác tại các cơ quan đơn vị có liên quan đến báo chí và truyền thông đại chúng như các cơ quan văn hoá - tư tưởng, các cơ quan, tổ chức truyền thông vận động xã hội, các bộ phận thông tin tổng hợp của các cơ quan, đơn vị, tổ chức chính trị – xã hội, các công ty, tổ hợp, tập đoàn, doanh nghiệp kinh tế, thương mại, dịch vụ, tổ chức phi chính phủ trong và ngoài nước... </w:t>
      </w:r>
    </w:p>
    <w:p w:rsidR="003F70D9" w:rsidRPr="007158E6" w:rsidRDefault="003F70D9" w:rsidP="003F70D9">
      <w:pPr>
        <w:spacing w:after="80" w:line="312" w:lineRule="auto"/>
        <w:rPr>
          <w:b/>
          <w:sz w:val="27"/>
          <w:szCs w:val="27"/>
          <w:lang w:val="nb-NO"/>
        </w:rPr>
      </w:pPr>
      <w:r w:rsidRPr="007158E6">
        <w:rPr>
          <w:b/>
          <w:sz w:val="27"/>
          <w:szCs w:val="27"/>
          <w:lang w:val="nb-NO"/>
        </w:rPr>
        <w:t xml:space="preserve">Khả năng học tập, nâng cao trình độ sau khi tốt nghiệp </w:t>
      </w:r>
    </w:p>
    <w:p w:rsidR="003F70D9" w:rsidRPr="007158E6" w:rsidRDefault="003F70D9" w:rsidP="003F70D9">
      <w:pPr>
        <w:spacing w:after="80" w:line="312" w:lineRule="auto"/>
        <w:rPr>
          <w:sz w:val="27"/>
          <w:szCs w:val="27"/>
          <w:lang w:val="nb-NO"/>
        </w:rPr>
      </w:pPr>
      <w:r w:rsidRPr="007158E6">
        <w:rPr>
          <w:sz w:val="27"/>
          <w:szCs w:val="27"/>
          <w:lang w:val="nb-NO"/>
        </w:rPr>
        <w:lastRenderedPageBreak/>
        <w:t xml:space="preserve">Cử nhân ngành Báo chí có thể tham gia học tập các chương trình đào tạo trình độ thạc sĩ chuyên ngành Báo chí học, chuyên ngành Quan hệ công chúng, và các chuyên ngành gần, chuyên ngành phù hợp khác trong hệ thống các chuyên ngành hiện được phép đào tạo của Bộ Giáo dục và Đào tạo. Trong một số trường hợp đặc biệt xuất sắc, có thể được chuyển tiếp học lên tiến sỹ nếu đạt những yêu cầu theo quy chế đào tạo. </w:t>
      </w:r>
    </w:p>
    <w:p w:rsidR="003F70D9" w:rsidRPr="007158E6" w:rsidRDefault="003F70D9" w:rsidP="003F70D9">
      <w:pPr>
        <w:rPr>
          <w:b/>
          <w:sz w:val="27"/>
          <w:szCs w:val="27"/>
          <w:lang w:val="nb-NO"/>
        </w:rPr>
      </w:pPr>
      <w:r w:rsidRPr="007158E6">
        <w:rPr>
          <w:b/>
          <w:sz w:val="27"/>
          <w:szCs w:val="27"/>
          <w:lang w:val="vi-VN"/>
        </w:rPr>
        <w:t>NỘI DUNG CHƯƠNG TRÌNH ĐÀO TẠO</w:t>
      </w:r>
    </w:p>
    <w:p w:rsidR="003F70D9" w:rsidRPr="00271DFF" w:rsidRDefault="003F70D9" w:rsidP="003F70D9">
      <w:pPr>
        <w:numPr>
          <w:ilvl w:val="0"/>
          <w:numId w:val="3"/>
        </w:numPr>
        <w:spacing w:before="60" w:line="312" w:lineRule="auto"/>
        <w:rPr>
          <w:b/>
          <w:bCs/>
          <w:sz w:val="27"/>
          <w:szCs w:val="27"/>
          <w:lang w:val="nb-NO"/>
        </w:rPr>
      </w:pPr>
      <w:r w:rsidRPr="007158E6">
        <w:rPr>
          <w:b/>
          <w:bCs/>
          <w:sz w:val="27"/>
          <w:szCs w:val="27"/>
          <w:lang w:val="vi-VN"/>
        </w:rPr>
        <w:t>Tóm tắt yêu cầu chương trình đào tạo</w:t>
      </w:r>
    </w:p>
    <w:tbl>
      <w:tblPr>
        <w:tblW w:w="0" w:type="auto"/>
        <w:tblLook w:val="04A0" w:firstRow="1" w:lastRow="0" w:firstColumn="1" w:lastColumn="0" w:noHBand="0" w:noVBand="1"/>
      </w:tblPr>
      <w:tblGrid>
        <w:gridCol w:w="7442"/>
        <w:gridCol w:w="1803"/>
      </w:tblGrid>
      <w:tr w:rsidR="003F70D9" w:rsidRPr="007158E6" w:rsidTr="00CA5EED">
        <w:tc>
          <w:tcPr>
            <w:tcW w:w="7479" w:type="dxa"/>
            <w:shd w:val="clear" w:color="auto" w:fill="auto"/>
            <w:vAlign w:val="center"/>
          </w:tcPr>
          <w:p w:rsidR="003F70D9" w:rsidRPr="00271DFF" w:rsidRDefault="003F70D9" w:rsidP="00CA5EED">
            <w:pPr>
              <w:rPr>
                <w:rFonts w:eastAsia="Times New Roman"/>
                <w:b/>
                <w:sz w:val="27"/>
                <w:szCs w:val="27"/>
                <w:lang w:val="nb-NO"/>
              </w:rPr>
            </w:pPr>
            <w:r w:rsidRPr="007158E6">
              <w:rPr>
                <w:rFonts w:eastAsia="Times New Roman"/>
                <w:b/>
                <w:bCs/>
                <w:sz w:val="27"/>
                <w:szCs w:val="27"/>
                <w:lang w:val="vi-VN"/>
              </w:rPr>
              <w:t xml:space="preserve">Tổng số tín chỉ </w:t>
            </w:r>
            <w:r w:rsidRPr="00271DFF">
              <w:rPr>
                <w:rFonts w:eastAsia="Times New Roman"/>
                <w:b/>
                <w:bCs/>
                <w:sz w:val="27"/>
                <w:szCs w:val="27"/>
                <w:lang w:val="nb-NO"/>
              </w:rPr>
              <w:t>của chương trình đào tạo</w:t>
            </w:r>
            <w:r w:rsidRPr="007158E6">
              <w:rPr>
                <w:rFonts w:eastAsia="Times New Roman"/>
                <w:b/>
                <w:bCs/>
                <w:sz w:val="27"/>
                <w:szCs w:val="27"/>
                <w:lang w:val="vi-VN"/>
              </w:rPr>
              <w:t xml:space="preserve"> </w:t>
            </w:r>
          </w:p>
        </w:tc>
        <w:tc>
          <w:tcPr>
            <w:tcW w:w="1809" w:type="dxa"/>
            <w:shd w:val="clear" w:color="auto" w:fill="auto"/>
            <w:vAlign w:val="center"/>
          </w:tcPr>
          <w:p w:rsidR="003F70D9" w:rsidRPr="007158E6" w:rsidRDefault="003F70D9" w:rsidP="00380001">
            <w:pPr>
              <w:ind w:firstLine="0"/>
              <w:rPr>
                <w:rFonts w:eastAsia="Times New Roman"/>
                <w:b/>
                <w:sz w:val="27"/>
                <w:szCs w:val="27"/>
              </w:rPr>
            </w:pPr>
            <w:r w:rsidRPr="007158E6">
              <w:rPr>
                <w:rFonts w:eastAsia="Times New Roman"/>
                <w:b/>
                <w:bCs/>
                <w:sz w:val="27"/>
                <w:szCs w:val="27"/>
                <w:lang w:val="vi-VN"/>
              </w:rPr>
              <w:t>13</w:t>
            </w:r>
            <w:r w:rsidR="00380001">
              <w:rPr>
                <w:rFonts w:eastAsia="Times New Roman"/>
                <w:b/>
                <w:bCs/>
                <w:sz w:val="27"/>
                <w:szCs w:val="27"/>
              </w:rPr>
              <w:t>4</w:t>
            </w:r>
            <w:r w:rsidRPr="007158E6">
              <w:rPr>
                <w:rFonts w:eastAsia="Times New Roman"/>
                <w:b/>
                <w:bCs/>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b/>
                <w:sz w:val="27"/>
                <w:szCs w:val="27"/>
              </w:rPr>
            </w:pPr>
            <w:r w:rsidRPr="007158E6">
              <w:rPr>
                <w:rFonts w:eastAsia="Times New Roman"/>
                <w:b/>
                <w:sz w:val="27"/>
                <w:szCs w:val="27"/>
                <w:lang w:val="vi-VN"/>
              </w:rPr>
              <w:t>Khối kiến thức chung</w:t>
            </w:r>
            <w:r w:rsidRPr="007158E6">
              <w:rPr>
                <w:rFonts w:eastAsia="Times New Roman"/>
                <w:sz w:val="27"/>
                <w:szCs w:val="27"/>
              </w:rPr>
              <w:t xml:space="preserve"> </w:t>
            </w:r>
            <w:r w:rsidRPr="007158E6">
              <w:rPr>
                <w:rFonts w:eastAsia="Times New Roman"/>
                <w:i/>
                <w:sz w:val="27"/>
                <w:szCs w:val="27"/>
                <w:lang w:val="vi-VN"/>
              </w:rPr>
              <w:t>(</w:t>
            </w:r>
            <w:r w:rsidRPr="007158E6">
              <w:rPr>
                <w:rFonts w:eastAsia="Times New Roman"/>
                <w:i/>
                <w:sz w:val="27"/>
                <w:szCs w:val="27"/>
              </w:rPr>
              <w:t>c</w:t>
            </w:r>
            <w:r w:rsidRPr="007158E6">
              <w:rPr>
                <w:rFonts w:eastAsia="Times New Roman"/>
                <w:i/>
                <w:sz w:val="27"/>
                <w:szCs w:val="27"/>
                <w:lang w:val="vi-VN"/>
              </w:rPr>
              <w:t>hưa tính Giáo dục thể chất, Giáo dục quốc phòn</w:t>
            </w:r>
            <w:r w:rsidRPr="007158E6">
              <w:rPr>
                <w:rFonts w:eastAsia="Times New Roman"/>
                <w:i/>
                <w:sz w:val="27"/>
                <w:szCs w:val="27"/>
              </w:rPr>
              <w:t>g</w:t>
            </w:r>
            <w:r w:rsidRPr="007158E6">
              <w:rPr>
                <w:rFonts w:eastAsia="Times New Roman"/>
                <w:i/>
                <w:sz w:val="27"/>
                <w:szCs w:val="27"/>
                <w:lang w:val="vi-VN"/>
              </w:rPr>
              <w:t xml:space="preserve"> – an ninh, kỹ năng bổ trợ)</w:t>
            </w:r>
            <w:r w:rsidRPr="007158E6">
              <w:rPr>
                <w:rFonts w:eastAsia="Times New Roman"/>
                <w:sz w:val="27"/>
                <w:szCs w:val="27"/>
                <w:lang w:val="vi-VN"/>
              </w:rPr>
              <w:t>:</w:t>
            </w:r>
          </w:p>
        </w:tc>
        <w:tc>
          <w:tcPr>
            <w:tcW w:w="1809" w:type="dxa"/>
            <w:shd w:val="clear" w:color="auto" w:fill="auto"/>
            <w:vAlign w:val="center"/>
          </w:tcPr>
          <w:p w:rsidR="003F70D9" w:rsidRPr="007158E6" w:rsidRDefault="003F70D9" w:rsidP="003F70D9">
            <w:pPr>
              <w:ind w:firstLine="0"/>
              <w:rPr>
                <w:rFonts w:eastAsia="Times New Roman"/>
                <w:b/>
                <w:sz w:val="27"/>
                <w:szCs w:val="27"/>
              </w:rPr>
            </w:pPr>
            <w:r w:rsidRPr="007158E6">
              <w:rPr>
                <w:rFonts w:eastAsia="Times New Roman"/>
                <w:b/>
                <w:sz w:val="27"/>
                <w:szCs w:val="27"/>
                <w:lang w:val="vi-VN"/>
              </w:rPr>
              <w:t>27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b/>
                <w:sz w:val="27"/>
                <w:szCs w:val="27"/>
              </w:rPr>
            </w:pPr>
            <w:r w:rsidRPr="007158E6">
              <w:rPr>
                <w:rFonts w:eastAsia="Times New Roman"/>
                <w:b/>
                <w:sz w:val="27"/>
                <w:szCs w:val="27"/>
              </w:rPr>
              <w:t xml:space="preserve">- </w:t>
            </w:r>
            <w:r w:rsidRPr="007158E6">
              <w:rPr>
                <w:rFonts w:eastAsia="Times New Roman"/>
                <w:b/>
                <w:sz w:val="27"/>
                <w:szCs w:val="27"/>
                <w:lang w:val="vi-VN"/>
              </w:rPr>
              <w:t>Khối kiến thức theo lĩnh vực:</w:t>
            </w:r>
          </w:p>
        </w:tc>
        <w:tc>
          <w:tcPr>
            <w:tcW w:w="1809" w:type="dxa"/>
            <w:shd w:val="clear" w:color="auto" w:fill="auto"/>
            <w:vAlign w:val="center"/>
          </w:tcPr>
          <w:p w:rsidR="003F70D9" w:rsidRPr="007158E6" w:rsidRDefault="003F70D9" w:rsidP="00380001">
            <w:pPr>
              <w:ind w:firstLine="0"/>
              <w:rPr>
                <w:rFonts w:eastAsia="Times New Roman"/>
                <w:b/>
                <w:sz w:val="27"/>
                <w:szCs w:val="27"/>
              </w:rPr>
            </w:pPr>
            <w:r w:rsidRPr="007158E6">
              <w:rPr>
                <w:rFonts w:eastAsia="Times New Roman"/>
                <w:b/>
                <w:sz w:val="27"/>
                <w:szCs w:val="27"/>
                <w:lang w:val="vi-VN"/>
              </w:rPr>
              <w:t>2</w:t>
            </w:r>
            <w:r w:rsidR="00380001">
              <w:rPr>
                <w:rFonts w:eastAsia="Times New Roman"/>
                <w:b/>
                <w:sz w:val="27"/>
                <w:szCs w:val="27"/>
              </w:rPr>
              <w:t>3</w:t>
            </w:r>
            <w:r w:rsidRPr="007158E6">
              <w:rPr>
                <w:rFonts w:eastAsia="Times New Roman"/>
                <w:b/>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b/>
                <w:sz w:val="27"/>
                <w:szCs w:val="27"/>
              </w:rPr>
            </w:pPr>
            <w:r w:rsidRPr="007158E6">
              <w:rPr>
                <w:rFonts w:eastAsia="Times New Roman"/>
                <w:i/>
                <w:sz w:val="27"/>
                <w:szCs w:val="27"/>
              </w:rPr>
              <w:tab/>
            </w:r>
            <w:r w:rsidRPr="007158E6">
              <w:rPr>
                <w:rFonts w:eastAsia="Times New Roman"/>
                <w:i/>
                <w:sz w:val="27"/>
                <w:szCs w:val="27"/>
                <w:lang w:val="vi-VN"/>
              </w:rPr>
              <w:t>+ Bắt buộc</w:t>
            </w:r>
          </w:p>
        </w:tc>
        <w:tc>
          <w:tcPr>
            <w:tcW w:w="1809" w:type="dxa"/>
            <w:shd w:val="clear" w:color="auto" w:fill="auto"/>
            <w:vAlign w:val="center"/>
          </w:tcPr>
          <w:p w:rsidR="003F70D9" w:rsidRPr="007158E6" w:rsidRDefault="00380001" w:rsidP="003F70D9">
            <w:pPr>
              <w:ind w:firstLine="0"/>
              <w:rPr>
                <w:rFonts w:eastAsia="Times New Roman"/>
                <w:b/>
                <w:sz w:val="27"/>
                <w:szCs w:val="27"/>
              </w:rPr>
            </w:pPr>
            <w:r>
              <w:rPr>
                <w:rFonts w:eastAsia="Times New Roman"/>
                <w:i/>
                <w:sz w:val="27"/>
                <w:szCs w:val="27"/>
              </w:rPr>
              <w:t>17</w:t>
            </w:r>
            <w:r w:rsidR="003F70D9" w:rsidRPr="007158E6">
              <w:rPr>
                <w:rFonts w:eastAsia="Times New Roman"/>
                <w:i/>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b/>
                <w:sz w:val="27"/>
                <w:szCs w:val="27"/>
              </w:rPr>
            </w:pPr>
            <w:r w:rsidRPr="007158E6">
              <w:rPr>
                <w:rFonts w:eastAsia="Times New Roman"/>
                <w:i/>
                <w:sz w:val="27"/>
                <w:szCs w:val="27"/>
              </w:rPr>
              <w:tab/>
            </w:r>
            <w:r w:rsidRPr="007158E6">
              <w:rPr>
                <w:rFonts w:eastAsia="Times New Roman"/>
                <w:i/>
                <w:sz w:val="27"/>
                <w:szCs w:val="27"/>
                <w:lang w:val="vi-VN"/>
              </w:rPr>
              <w:t>+ Tự chọn</w:t>
            </w:r>
          </w:p>
        </w:tc>
        <w:tc>
          <w:tcPr>
            <w:tcW w:w="1809" w:type="dxa"/>
            <w:shd w:val="clear" w:color="auto" w:fill="auto"/>
            <w:vAlign w:val="center"/>
          </w:tcPr>
          <w:p w:rsidR="003F70D9" w:rsidRPr="007158E6" w:rsidRDefault="00380001" w:rsidP="00380001">
            <w:pPr>
              <w:ind w:firstLine="0"/>
              <w:rPr>
                <w:rFonts w:eastAsia="Times New Roman"/>
                <w:b/>
                <w:sz w:val="27"/>
                <w:szCs w:val="27"/>
              </w:rPr>
            </w:pPr>
            <w:r>
              <w:rPr>
                <w:rFonts w:eastAsia="Times New Roman"/>
                <w:i/>
                <w:sz w:val="27"/>
                <w:szCs w:val="27"/>
                <w:lang w:val="vi-VN"/>
              </w:rPr>
              <w:t>6/</w:t>
            </w:r>
            <w:r>
              <w:rPr>
                <w:rFonts w:eastAsia="Times New Roman"/>
                <w:i/>
                <w:sz w:val="27"/>
                <w:szCs w:val="27"/>
              </w:rPr>
              <w:t>8</w:t>
            </w:r>
            <w:r w:rsidR="003F70D9" w:rsidRPr="007158E6">
              <w:rPr>
                <w:rFonts w:eastAsia="Times New Roman"/>
                <w:i/>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b/>
                <w:sz w:val="27"/>
                <w:szCs w:val="27"/>
              </w:rPr>
            </w:pPr>
            <w:r w:rsidRPr="007158E6">
              <w:rPr>
                <w:rFonts w:eastAsia="Times New Roman"/>
                <w:b/>
                <w:sz w:val="27"/>
                <w:szCs w:val="27"/>
              </w:rPr>
              <w:t xml:space="preserve">- </w:t>
            </w:r>
            <w:r w:rsidRPr="007158E6">
              <w:rPr>
                <w:rFonts w:eastAsia="Times New Roman"/>
                <w:b/>
                <w:sz w:val="27"/>
                <w:szCs w:val="27"/>
                <w:lang w:val="vi-VN"/>
              </w:rPr>
              <w:t>Khối kiến thức theo khối ngành:</w:t>
            </w:r>
          </w:p>
        </w:tc>
        <w:tc>
          <w:tcPr>
            <w:tcW w:w="1809" w:type="dxa"/>
            <w:shd w:val="clear" w:color="auto" w:fill="auto"/>
            <w:vAlign w:val="center"/>
          </w:tcPr>
          <w:p w:rsidR="003F70D9" w:rsidRPr="007158E6" w:rsidRDefault="003F70D9" w:rsidP="003F70D9">
            <w:pPr>
              <w:ind w:firstLine="0"/>
              <w:rPr>
                <w:rFonts w:eastAsia="Times New Roman"/>
                <w:b/>
                <w:sz w:val="27"/>
                <w:szCs w:val="27"/>
              </w:rPr>
            </w:pPr>
            <w:r w:rsidRPr="007158E6">
              <w:rPr>
                <w:rFonts w:eastAsia="Times New Roman"/>
                <w:b/>
                <w:sz w:val="27"/>
                <w:szCs w:val="27"/>
                <w:lang w:val="vi-VN"/>
              </w:rPr>
              <w:t>1</w:t>
            </w:r>
            <w:r w:rsidRPr="007158E6">
              <w:rPr>
                <w:rFonts w:eastAsia="Times New Roman"/>
                <w:b/>
                <w:sz w:val="27"/>
                <w:szCs w:val="27"/>
              </w:rPr>
              <w:t>8</w:t>
            </w:r>
            <w:r w:rsidRPr="007158E6">
              <w:rPr>
                <w:rFonts w:eastAsia="Times New Roman"/>
                <w:b/>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b/>
                <w:sz w:val="27"/>
                <w:szCs w:val="27"/>
              </w:rPr>
            </w:pPr>
            <w:r w:rsidRPr="007158E6">
              <w:rPr>
                <w:rFonts w:eastAsia="Times New Roman"/>
                <w:i/>
                <w:sz w:val="27"/>
                <w:szCs w:val="27"/>
              </w:rPr>
              <w:tab/>
            </w:r>
            <w:r w:rsidRPr="007158E6">
              <w:rPr>
                <w:rFonts w:eastAsia="Times New Roman"/>
                <w:i/>
                <w:sz w:val="27"/>
                <w:szCs w:val="27"/>
                <w:lang w:val="vi-VN"/>
              </w:rPr>
              <w:t>+ Bắt buộc</w:t>
            </w:r>
          </w:p>
        </w:tc>
        <w:tc>
          <w:tcPr>
            <w:tcW w:w="1809" w:type="dxa"/>
            <w:shd w:val="clear" w:color="auto" w:fill="auto"/>
            <w:vAlign w:val="center"/>
          </w:tcPr>
          <w:p w:rsidR="003F70D9" w:rsidRPr="007158E6" w:rsidRDefault="003F70D9" w:rsidP="003F70D9">
            <w:pPr>
              <w:ind w:firstLine="0"/>
              <w:rPr>
                <w:rFonts w:eastAsia="Times New Roman"/>
                <w:b/>
                <w:sz w:val="27"/>
                <w:szCs w:val="27"/>
              </w:rPr>
            </w:pPr>
            <w:r w:rsidRPr="007158E6">
              <w:rPr>
                <w:rFonts w:eastAsia="Times New Roman"/>
                <w:i/>
                <w:sz w:val="27"/>
                <w:szCs w:val="27"/>
                <w:lang w:val="vi-VN"/>
              </w:rPr>
              <w:t>12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b/>
                <w:sz w:val="27"/>
                <w:szCs w:val="27"/>
              </w:rPr>
            </w:pPr>
            <w:r w:rsidRPr="007158E6">
              <w:rPr>
                <w:rFonts w:eastAsia="Times New Roman"/>
                <w:i/>
                <w:sz w:val="27"/>
                <w:szCs w:val="27"/>
              </w:rPr>
              <w:tab/>
            </w:r>
            <w:r w:rsidRPr="007158E6">
              <w:rPr>
                <w:rFonts w:eastAsia="Times New Roman"/>
                <w:i/>
                <w:sz w:val="27"/>
                <w:szCs w:val="27"/>
                <w:lang w:val="vi-VN"/>
              </w:rPr>
              <w:t>+ Tự chọn</w:t>
            </w:r>
          </w:p>
        </w:tc>
        <w:tc>
          <w:tcPr>
            <w:tcW w:w="1809" w:type="dxa"/>
            <w:shd w:val="clear" w:color="auto" w:fill="auto"/>
            <w:vAlign w:val="center"/>
          </w:tcPr>
          <w:p w:rsidR="003F70D9" w:rsidRPr="007158E6" w:rsidRDefault="003F70D9" w:rsidP="003F70D9">
            <w:pPr>
              <w:ind w:firstLine="0"/>
              <w:rPr>
                <w:rFonts w:eastAsia="Times New Roman"/>
                <w:b/>
                <w:sz w:val="27"/>
                <w:szCs w:val="27"/>
              </w:rPr>
            </w:pPr>
            <w:r w:rsidRPr="007158E6">
              <w:rPr>
                <w:rFonts w:eastAsia="Times New Roman"/>
                <w:i/>
                <w:sz w:val="27"/>
                <w:szCs w:val="27"/>
              </w:rPr>
              <w:t>6</w:t>
            </w:r>
            <w:r w:rsidRPr="007158E6">
              <w:rPr>
                <w:rFonts w:eastAsia="Times New Roman"/>
                <w:i/>
                <w:sz w:val="27"/>
                <w:szCs w:val="27"/>
                <w:lang w:val="vi-VN"/>
              </w:rPr>
              <w:t>/1</w:t>
            </w:r>
            <w:r w:rsidRPr="007158E6">
              <w:rPr>
                <w:rFonts w:eastAsia="Times New Roman"/>
                <w:i/>
                <w:sz w:val="27"/>
                <w:szCs w:val="27"/>
              </w:rPr>
              <w:t>5</w:t>
            </w:r>
            <w:r w:rsidRPr="007158E6">
              <w:rPr>
                <w:rFonts w:eastAsia="Times New Roman"/>
                <w:i/>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b/>
                <w:i/>
                <w:sz w:val="27"/>
                <w:szCs w:val="27"/>
                <w:lang w:val="vi-VN"/>
              </w:rPr>
            </w:pPr>
            <w:r w:rsidRPr="007158E6">
              <w:rPr>
                <w:rFonts w:eastAsia="Times New Roman"/>
                <w:b/>
                <w:sz w:val="27"/>
                <w:szCs w:val="27"/>
              </w:rPr>
              <w:t xml:space="preserve">- </w:t>
            </w:r>
            <w:r w:rsidRPr="007158E6">
              <w:rPr>
                <w:rFonts w:eastAsia="Times New Roman"/>
                <w:b/>
                <w:sz w:val="27"/>
                <w:szCs w:val="27"/>
                <w:lang w:val="vi-VN"/>
              </w:rPr>
              <w:t xml:space="preserve">Khối kiến thức </w:t>
            </w:r>
            <w:r w:rsidRPr="007158E6">
              <w:rPr>
                <w:rFonts w:eastAsia="Times New Roman"/>
                <w:b/>
                <w:sz w:val="27"/>
                <w:szCs w:val="27"/>
              </w:rPr>
              <w:t>theo</w:t>
            </w:r>
            <w:r w:rsidRPr="007158E6">
              <w:rPr>
                <w:rFonts w:eastAsia="Times New Roman"/>
                <w:b/>
                <w:sz w:val="27"/>
                <w:szCs w:val="27"/>
                <w:lang w:val="vi-VN"/>
              </w:rPr>
              <w:t xml:space="preserve"> nhóm ngành:</w:t>
            </w:r>
          </w:p>
        </w:tc>
        <w:tc>
          <w:tcPr>
            <w:tcW w:w="1809" w:type="dxa"/>
            <w:shd w:val="clear" w:color="auto" w:fill="auto"/>
            <w:vAlign w:val="center"/>
          </w:tcPr>
          <w:p w:rsidR="003F70D9" w:rsidRPr="007158E6" w:rsidRDefault="003F70D9" w:rsidP="003F70D9">
            <w:pPr>
              <w:ind w:firstLine="0"/>
              <w:rPr>
                <w:rFonts w:eastAsia="Times New Roman"/>
                <w:i/>
                <w:sz w:val="27"/>
                <w:szCs w:val="27"/>
                <w:lang w:val="vi-VN"/>
              </w:rPr>
            </w:pPr>
            <w:r w:rsidRPr="007158E6">
              <w:rPr>
                <w:rFonts w:eastAsia="Times New Roman"/>
                <w:b/>
                <w:sz w:val="27"/>
                <w:szCs w:val="27"/>
                <w:lang w:val="vi-VN"/>
              </w:rPr>
              <w:t>1</w:t>
            </w:r>
            <w:r w:rsidR="00380001">
              <w:rPr>
                <w:rFonts w:eastAsia="Times New Roman"/>
                <w:b/>
                <w:sz w:val="27"/>
                <w:szCs w:val="27"/>
              </w:rPr>
              <w:t>2</w:t>
            </w:r>
            <w:r w:rsidRPr="007158E6">
              <w:rPr>
                <w:rFonts w:eastAsia="Times New Roman"/>
                <w:b/>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i/>
                <w:sz w:val="27"/>
                <w:szCs w:val="27"/>
                <w:lang w:val="vi-VN"/>
              </w:rPr>
            </w:pPr>
            <w:r w:rsidRPr="007158E6">
              <w:rPr>
                <w:rFonts w:eastAsia="Times New Roman"/>
                <w:i/>
                <w:sz w:val="27"/>
                <w:szCs w:val="27"/>
              </w:rPr>
              <w:tab/>
            </w:r>
            <w:r w:rsidRPr="007158E6">
              <w:rPr>
                <w:rFonts w:eastAsia="Times New Roman"/>
                <w:i/>
                <w:sz w:val="27"/>
                <w:szCs w:val="27"/>
                <w:lang w:val="vi-VN"/>
              </w:rPr>
              <w:t>+ Bắt buộc</w:t>
            </w:r>
          </w:p>
        </w:tc>
        <w:tc>
          <w:tcPr>
            <w:tcW w:w="1809" w:type="dxa"/>
            <w:shd w:val="clear" w:color="auto" w:fill="auto"/>
            <w:vAlign w:val="center"/>
          </w:tcPr>
          <w:p w:rsidR="003F70D9" w:rsidRPr="007158E6" w:rsidRDefault="00380001" w:rsidP="003F70D9">
            <w:pPr>
              <w:ind w:firstLine="0"/>
              <w:rPr>
                <w:rFonts w:eastAsia="Times New Roman"/>
                <w:i/>
                <w:sz w:val="27"/>
                <w:szCs w:val="27"/>
                <w:lang w:val="vi-VN"/>
              </w:rPr>
            </w:pPr>
            <w:r>
              <w:rPr>
                <w:rFonts w:eastAsia="Times New Roman"/>
                <w:i/>
                <w:sz w:val="27"/>
                <w:szCs w:val="27"/>
              </w:rPr>
              <w:t>9</w:t>
            </w:r>
            <w:r w:rsidR="003F70D9" w:rsidRPr="007158E6">
              <w:rPr>
                <w:rFonts w:eastAsia="Times New Roman"/>
                <w:i/>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i/>
                <w:sz w:val="27"/>
                <w:szCs w:val="27"/>
                <w:lang w:val="vi-VN"/>
              </w:rPr>
            </w:pPr>
            <w:r w:rsidRPr="007158E6">
              <w:rPr>
                <w:rFonts w:eastAsia="Times New Roman"/>
                <w:i/>
                <w:sz w:val="27"/>
                <w:szCs w:val="27"/>
              </w:rPr>
              <w:tab/>
            </w:r>
            <w:r w:rsidRPr="007158E6">
              <w:rPr>
                <w:rFonts w:eastAsia="Times New Roman"/>
                <w:i/>
                <w:sz w:val="27"/>
                <w:szCs w:val="27"/>
                <w:lang w:val="vi-VN"/>
              </w:rPr>
              <w:t>+ Tự chọn</w:t>
            </w:r>
          </w:p>
        </w:tc>
        <w:tc>
          <w:tcPr>
            <w:tcW w:w="1809" w:type="dxa"/>
            <w:shd w:val="clear" w:color="auto" w:fill="auto"/>
            <w:vAlign w:val="center"/>
          </w:tcPr>
          <w:p w:rsidR="003F70D9" w:rsidRPr="007158E6" w:rsidRDefault="003F70D9" w:rsidP="00380001">
            <w:pPr>
              <w:ind w:firstLine="0"/>
              <w:rPr>
                <w:rFonts w:eastAsia="Times New Roman"/>
                <w:i/>
                <w:sz w:val="27"/>
                <w:szCs w:val="27"/>
                <w:lang w:val="vi-VN"/>
              </w:rPr>
            </w:pPr>
            <w:r w:rsidRPr="007158E6">
              <w:rPr>
                <w:rFonts w:eastAsia="Times New Roman"/>
                <w:i/>
                <w:sz w:val="27"/>
                <w:szCs w:val="27"/>
              </w:rPr>
              <w:t>3</w:t>
            </w:r>
            <w:r w:rsidRPr="007158E6">
              <w:rPr>
                <w:rFonts w:eastAsia="Times New Roman"/>
                <w:i/>
                <w:sz w:val="27"/>
                <w:szCs w:val="27"/>
                <w:lang w:val="vi-VN"/>
              </w:rPr>
              <w:t>/</w:t>
            </w:r>
            <w:r w:rsidR="00380001">
              <w:rPr>
                <w:rFonts w:eastAsia="Times New Roman"/>
                <w:i/>
                <w:sz w:val="27"/>
                <w:szCs w:val="27"/>
              </w:rPr>
              <w:t>6</w:t>
            </w:r>
            <w:r w:rsidRPr="007158E6">
              <w:rPr>
                <w:rFonts w:eastAsia="Times New Roman"/>
                <w:i/>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b/>
                <w:i/>
                <w:sz w:val="27"/>
                <w:szCs w:val="27"/>
                <w:lang w:val="vi-VN"/>
              </w:rPr>
            </w:pPr>
            <w:r w:rsidRPr="007158E6">
              <w:rPr>
                <w:rFonts w:eastAsia="Times New Roman"/>
                <w:b/>
                <w:sz w:val="27"/>
                <w:szCs w:val="27"/>
              </w:rPr>
              <w:t xml:space="preserve">- </w:t>
            </w:r>
            <w:r w:rsidRPr="007158E6">
              <w:rPr>
                <w:rFonts w:eastAsia="Times New Roman"/>
                <w:b/>
                <w:sz w:val="27"/>
                <w:szCs w:val="27"/>
                <w:lang w:val="vi-VN"/>
              </w:rPr>
              <w:t>Khối kiến thức ngành:</w:t>
            </w:r>
          </w:p>
        </w:tc>
        <w:tc>
          <w:tcPr>
            <w:tcW w:w="1809" w:type="dxa"/>
            <w:shd w:val="clear" w:color="auto" w:fill="auto"/>
            <w:vAlign w:val="center"/>
          </w:tcPr>
          <w:p w:rsidR="003F70D9" w:rsidRPr="007158E6" w:rsidRDefault="00380001" w:rsidP="00380001">
            <w:pPr>
              <w:ind w:firstLine="0"/>
              <w:rPr>
                <w:rFonts w:eastAsia="Times New Roman"/>
                <w:i/>
                <w:sz w:val="27"/>
                <w:szCs w:val="27"/>
                <w:lang w:val="vi-VN"/>
              </w:rPr>
            </w:pPr>
            <w:r>
              <w:rPr>
                <w:rFonts w:eastAsia="Times New Roman"/>
                <w:b/>
                <w:sz w:val="27"/>
                <w:szCs w:val="27"/>
              </w:rPr>
              <w:t>41</w:t>
            </w:r>
            <w:r w:rsidR="003F70D9" w:rsidRPr="007158E6">
              <w:rPr>
                <w:rFonts w:eastAsia="Times New Roman"/>
                <w:b/>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i/>
                <w:sz w:val="27"/>
                <w:szCs w:val="27"/>
                <w:lang w:val="vi-VN"/>
              </w:rPr>
            </w:pPr>
            <w:r w:rsidRPr="007158E6">
              <w:rPr>
                <w:rFonts w:eastAsia="Times New Roman"/>
                <w:i/>
                <w:sz w:val="27"/>
                <w:szCs w:val="27"/>
              </w:rPr>
              <w:tab/>
            </w:r>
            <w:r w:rsidRPr="007158E6">
              <w:rPr>
                <w:rFonts w:eastAsia="Times New Roman"/>
                <w:i/>
                <w:sz w:val="27"/>
                <w:szCs w:val="27"/>
                <w:lang w:val="vi-VN"/>
              </w:rPr>
              <w:t>+ Bắt buộc</w:t>
            </w:r>
          </w:p>
        </w:tc>
        <w:tc>
          <w:tcPr>
            <w:tcW w:w="1809" w:type="dxa"/>
            <w:shd w:val="clear" w:color="auto" w:fill="auto"/>
            <w:vAlign w:val="center"/>
          </w:tcPr>
          <w:p w:rsidR="003F70D9" w:rsidRPr="007158E6" w:rsidRDefault="00380001" w:rsidP="00380001">
            <w:pPr>
              <w:ind w:firstLine="0"/>
              <w:rPr>
                <w:rFonts w:eastAsia="Times New Roman"/>
                <w:i/>
                <w:sz w:val="27"/>
                <w:szCs w:val="27"/>
                <w:lang w:val="vi-VN"/>
              </w:rPr>
            </w:pPr>
            <w:r>
              <w:rPr>
                <w:rFonts w:eastAsia="Times New Roman"/>
                <w:i/>
                <w:sz w:val="27"/>
                <w:szCs w:val="27"/>
              </w:rPr>
              <w:t>29</w:t>
            </w:r>
            <w:r w:rsidR="003F70D9" w:rsidRPr="007158E6">
              <w:rPr>
                <w:rFonts w:eastAsia="Times New Roman"/>
                <w:i/>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rPr>
                <w:rFonts w:eastAsia="Times New Roman"/>
                <w:i/>
                <w:sz w:val="27"/>
                <w:szCs w:val="27"/>
                <w:lang w:val="vi-VN"/>
              </w:rPr>
            </w:pPr>
            <w:r w:rsidRPr="007158E6">
              <w:rPr>
                <w:rFonts w:eastAsia="Times New Roman"/>
                <w:i/>
                <w:sz w:val="27"/>
                <w:szCs w:val="27"/>
              </w:rPr>
              <w:tab/>
            </w:r>
            <w:r w:rsidRPr="007158E6">
              <w:rPr>
                <w:rFonts w:eastAsia="Times New Roman"/>
                <w:i/>
                <w:sz w:val="27"/>
                <w:szCs w:val="27"/>
                <w:lang w:val="vi-VN"/>
              </w:rPr>
              <w:t>+ Tự chọn</w:t>
            </w:r>
          </w:p>
        </w:tc>
        <w:tc>
          <w:tcPr>
            <w:tcW w:w="1809" w:type="dxa"/>
            <w:shd w:val="clear" w:color="auto" w:fill="auto"/>
            <w:vAlign w:val="center"/>
          </w:tcPr>
          <w:p w:rsidR="003F70D9" w:rsidRPr="007158E6" w:rsidRDefault="003F70D9" w:rsidP="00380001">
            <w:pPr>
              <w:ind w:firstLine="0"/>
              <w:rPr>
                <w:rFonts w:eastAsia="Times New Roman"/>
                <w:i/>
                <w:sz w:val="27"/>
                <w:szCs w:val="27"/>
                <w:lang w:val="vi-VN"/>
              </w:rPr>
            </w:pPr>
            <w:r w:rsidRPr="007158E6">
              <w:rPr>
                <w:rFonts w:eastAsia="Times New Roman"/>
                <w:i/>
                <w:sz w:val="27"/>
                <w:szCs w:val="27"/>
                <w:lang w:val="vi-VN"/>
              </w:rPr>
              <w:t>12/</w:t>
            </w:r>
            <w:r w:rsidR="00380001">
              <w:rPr>
                <w:rFonts w:eastAsia="Times New Roman"/>
                <w:i/>
                <w:sz w:val="27"/>
                <w:szCs w:val="27"/>
              </w:rPr>
              <w:t>18</w:t>
            </w:r>
            <w:r w:rsidRPr="007158E6">
              <w:rPr>
                <w:rFonts w:eastAsia="Times New Roman"/>
                <w:i/>
                <w:sz w:val="27"/>
                <w:szCs w:val="27"/>
                <w:lang w:val="vi-VN"/>
              </w:rPr>
              <w:t xml:space="preserve"> tín chỉ</w:t>
            </w:r>
          </w:p>
        </w:tc>
      </w:tr>
      <w:tr w:rsidR="003F70D9" w:rsidRPr="007158E6" w:rsidTr="00CA5EED">
        <w:tc>
          <w:tcPr>
            <w:tcW w:w="7479" w:type="dxa"/>
            <w:shd w:val="clear" w:color="auto" w:fill="auto"/>
            <w:vAlign w:val="center"/>
          </w:tcPr>
          <w:p w:rsidR="003F70D9" w:rsidRPr="007158E6" w:rsidRDefault="003F70D9" w:rsidP="00CA5EED">
            <w:pPr>
              <w:ind w:left="709" w:hanging="709"/>
              <w:rPr>
                <w:rFonts w:eastAsia="Times New Roman"/>
                <w:i/>
                <w:sz w:val="27"/>
                <w:szCs w:val="27"/>
                <w:lang w:val="vi-VN"/>
              </w:rPr>
            </w:pPr>
            <w:r w:rsidRPr="007158E6">
              <w:rPr>
                <w:rFonts w:eastAsia="Times New Roman"/>
                <w:i/>
                <w:sz w:val="27"/>
                <w:szCs w:val="27"/>
              </w:rPr>
              <w:tab/>
            </w:r>
            <w:r w:rsidRPr="007158E6">
              <w:rPr>
                <w:rFonts w:eastAsia="Times New Roman"/>
                <w:i/>
                <w:sz w:val="27"/>
                <w:szCs w:val="27"/>
                <w:lang w:val="vi-VN"/>
              </w:rPr>
              <w:t>+</w:t>
            </w:r>
            <w:r w:rsidRPr="007158E6">
              <w:rPr>
                <w:rFonts w:eastAsia="Times New Roman"/>
                <w:i/>
                <w:sz w:val="27"/>
                <w:szCs w:val="27"/>
              </w:rPr>
              <w:t xml:space="preserve"> T</w:t>
            </w:r>
            <w:r w:rsidRPr="007158E6">
              <w:rPr>
                <w:rFonts w:eastAsia="Times New Roman"/>
                <w:i/>
                <w:sz w:val="27"/>
                <w:szCs w:val="27"/>
                <w:lang w:val="vi-VN"/>
              </w:rPr>
              <w:t>hực tập</w:t>
            </w:r>
            <w:r w:rsidRPr="007158E6">
              <w:rPr>
                <w:rFonts w:eastAsia="Times New Roman"/>
                <w:i/>
                <w:sz w:val="27"/>
                <w:szCs w:val="27"/>
              </w:rPr>
              <w:t>, khóa luận</w:t>
            </w:r>
            <w:r w:rsidRPr="007158E6">
              <w:rPr>
                <w:rFonts w:eastAsia="Times New Roman"/>
                <w:i/>
                <w:sz w:val="27"/>
                <w:szCs w:val="27"/>
                <w:lang w:val="vi-VN"/>
              </w:rPr>
              <w:t xml:space="preserve"> tốt nghiệp</w:t>
            </w:r>
            <w:r w:rsidRPr="007158E6">
              <w:rPr>
                <w:rFonts w:eastAsia="Times New Roman"/>
                <w:i/>
                <w:sz w:val="27"/>
                <w:szCs w:val="27"/>
              </w:rPr>
              <w:t>/các học phần thay thế khóa luận tốt nghiệp</w:t>
            </w:r>
            <w:r w:rsidRPr="007158E6">
              <w:rPr>
                <w:rFonts w:eastAsia="Times New Roman"/>
                <w:i/>
                <w:sz w:val="27"/>
                <w:szCs w:val="27"/>
                <w:lang w:val="vi-VN"/>
              </w:rPr>
              <w:t>:</w:t>
            </w:r>
          </w:p>
        </w:tc>
        <w:tc>
          <w:tcPr>
            <w:tcW w:w="1809" w:type="dxa"/>
            <w:shd w:val="clear" w:color="auto" w:fill="auto"/>
            <w:vAlign w:val="center"/>
          </w:tcPr>
          <w:p w:rsidR="003F70D9" w:rsidRPr="007158E6" w:rsidRDefault="003F70D9" w:rsidP="00380001">
            <w:pPr>
              <w:ind w:firstLine="0"/>
              <w:rPr>
                <w:rFonts w:eastAsia="Times New Roman"/>
                <w:i/>
                <w:sz w:val="27"/>
                <w:szCs w:val="27"/>
                <w:lang w:val="vi-VN"/>
              </w:rPr>
            </w:pPr>
            <w:r w:rsidRPr="007158E6">
              <w:rPr>
                <w:rFonts w:eastAsia="Times New Roman"/>
                <w:i/>
                <w:sz w:val="27"/>
                <w:szCs w:val="27"/>
                <w:lang w:val="vi-VN"/>
              </w:rPr>
              <w:t>1</w:t>
            </w:r>
            <w:r w:rsidR="00380001">
              <w:rPr>
                <w:rFonts w:eastAsia="Times New Roman"/>
                <w:i/>
                <w:sz w:val="27"/>
                <w:szCs w:val="27"/>
              </w:rPr>
              <w:t>3</w:t>
            </w:r>
            <w:r w:rsidRPr="007158E6">
              <w:rPr>
                <w:rFonts w:eastAsia="Times New Roman"/>
                <w:i/>
                <w:sz w:val="27"/>
                <w:szCs w:val="27"/>
                <w:lang w:val="vi-VN"/>
              </w:rPr>
              <w:t xml:space="preserve"> tín chỉ</w:t>
            </w:r>
          </w:p>
        </w:tc>
      </w:tr>
    </w:tbl>
    <w:p w:rsidR="00E002A9" w:rsidRDefault="00E002A9" w:rsidP="00112EB5">
      <w:pPr>
        <w:ind w:firstLine="0"/>
        <w:rPr>
          <w:b/>
        </w:rPr>
      </w:pPr>
    </w:p>
    <w:p w:rsidR="00112EB5" w:rsidRDefault="00112EB5" w:rsidP="00112EB5">
      <w:pPr>
        <w:ind w:firstLine="0"/>
        <w:rPr>
          <w:b/>
        </w:rPr>
      </w:pPr>
      <w:r>
        <w:rPr>
          <w:b/>
        </w:rPr>
        <w:t>Hướng dẫn thực hiện chương trình đào tạo</w:t>
      </w:r>
    </w:p>
    <w:p w:rsidR="00112EB5" w:rsidRPr="0056379A" w:rsidRDefault="00112EB5" w:rsidP="00112EB5">
      <w:pPr>
        <w:spacing w:before="120" w:line="312" w:lineRule="auto"/>
        <w:rPr>
          <w:spacing w:val="4"/>
          <w:sz w:val="26"/>
          <w:szCs w:val="26"/>
          <w:lang w:val="de-DE"/>
        </w:rPr>
      </w:pPr>
      <w:r w:rsidRPr="0056379A">
        <w:rPr>
          <w:spacing w:val="4"/>
          <w:sz w:val="26"/>
          <w:szCs w:val="26"/>
          <w:lang w:val="de-DE"/>
        </w:rPr>
        <w:t xml:space="preserve">- Khối kiến thức chung trong </w:t>
      </w:r>
      <w:r w:rsidRPr="0056379A">
        <w:rPr>
          <w:rFonts w:hint="eastAsia"/>
          <w:spacing w:val="4"/>
          <w:sz w:val="26"/>
          <w:szCs w:val="26"/>
          <w:lang w:val="de-DE"/>
        </w:rPr>
        <w:t>Đ</w:t>
      </w:r>
      <w:r w:rsidRPr="0056379A">
        <w:rPr>
          <w:spacing w:val="4"/>
          <w:sz w:val="26"/>
          <w:szCs w:val="26"/>
          <w:lang w:val="de-DE"/>
        </w:rPr>
        <w:t xml:space="preserve">HQGHN, khối kiến thức chung theo lĩnh vực, theo khối ngành, theo nhóm ngành học trước, khối kiến thức của ngành </w:t>
      </w:r>
      <w:r w:rsidRPr="0056379A">
        <w:rPr>
          <w:iCs/>
          <w:spacing w:val="4"/>
          <w:sz w:val="26"/>
          <w:szCs w:val="26"/>
          <w:lang w:val="de-DE"/>
        </w:rPr>
        <w:t>học sau</w:t>
      </w:r>
      <w:r w:rsidRPr="0056379A">
        <w:rPr>
          <w:spacing w:val="4"/>
          <w:sz w:val="26"/>
          <w:szCs w:val="26"/>
          <w:lang w:val="de-DE"/>
        </w:rPr>
        <w:t xml:space="preserve">. Tuy nhiên, một số môn học của khối kiến thức ngành có thể bố trí ngay trong </w:t>
      </w:r>
      <w:r w:rsidRPr="0056379A">
        <w:rPr>
          <w:spacing w:val="4"/>
          <w:sz w:val="26"/>
          <w:szCs w:val="26"/>
          <w:lang w:val="de-DE"/>
        </w:rPr>
        <w:lastRenderedPageBreak/>
        <w:t xml:space="preserve">các học kỳ đầu (VD: Các môn thiên về thực hành những kỹ năng) vì các môn này tương đối đơn giản, và có tác dụng tạo sự hứng thú nghề nghiệp cho SV. </w:t>
      </w:r>
    </w:p>
    <w:p w:rsidR="00112EB5" w:rsidRPr="0056379A" w:rsidRDefault="00112EB5" w:rsidP="00112EB5">
      <w:pPr>
        <w:spacing w:before="120" w:line="312" w:lineRule="auto"/>
        <w:rPr>
          <w:sz w:val="26"/>
          <w:szCs w:val="26"/>
          <w:lang w:val="de-DE"/>
        </w:rPr>
      </w:pPr>
      <w:r w:rsidRPr="0056379A">
        <w:rPr>
          <w:sz w:val="26"/>
          <w:szCs w:val="26"/>
          <w:lang w:val="de-DE"/>
        </w:rPr>
        <w:t>- Về môn học Giáo dục thể chất, Giáo dục quốc phòng: Ngoài nội dung lý thuyết, phần nội dung thực hành có thể được tổ chức học theo phương thức tập trung cho phù hợp với điều kiện cơ sở vật chất của nhà trường.</w:t>
      </w:r>
    </w:p>
    <w:p w:rsidR="00112EB5" w:rsidRPr="0056379A" w:rsidRDefault="00112EB5" w:rsidP="00112EB5">
      <w:pPr>
        <w:spacing w:before="120" w:line="312" w:lineRule="auto"/>
        <w:rPr>
          <w:sz w:val="26"/>
          <w:szCs w:val="26"/>
          <w:lang w:val="de-DE"/>
        </w:rPr>
      </w:pPr>
      <w:r w:rsidRPr="0056379A">
        <w:rPr>
          <w:rFonts w:eastAsia="MS Mincho"/>
          <w:bCs/>
          <w:spacing w:val="4"/>
          <w:sz w:val="26"/>
          <w:szCs w:val="26"/>
          <w:lang w:val="de-DE"/>
        </w:rPr>
        <w:t xml:space="preserve">- </w:t>
      </w:r>
      <w:r w:rsidRPr="0056379A">
        <w:rPr>
          <w:sz w:val="26"/>
          <w:szCs w:val="26"/>
          <w:lang w:val="de-DE"/>
        </w:rPr>
        <w:t>Các môn Ngoại ngữ A1, A2, B1 có thời lượng 14 tín chỉ thuộc khối kiến thức chung do ĐHQG quy định. Sinh viên có thể chọn một trong bốn ngoại ngữ: Tiếng Anh, Tiếng Pháp, Tiếng Nga, Tiếng Trung phù hợp theo n</w:t>
      </w:r>
      <w:r w:rsidRPr="0056379A">
        <w:rPr>
          <w:rFonts w:hint="eastAsia"/>
          <w:sz w:val="26"/>
          <w:szCs w:val="26"/>
          <w:lang w:val="de-DE"/>
        </w:rPr>
        <w:t>ă</w:t>
      </w:r>
      <w:r w:rsidRPr="0056379A">
        <w:rPr>
          <w:sz w:val="26"/>
          <w:szCs w:val="26"/>
          <w:lang w:val="de-DE"/>
        </w:rPr>
        <w:t>ng lực học tập của mình. Việc học v</w:t>
      </w:r>
      <w:r w:rsidRPr="0056379A">
        <w:rPr>
          <w:rFonts w:hint="eastAsia"/>
          <w:sz w:val="26"/>
          <w:szCs w:val="26"/>
          <w:lang w:val="de-DE"/>
        </w:rPr>
        <w:t>ư</w:t>
      </w:r>
      <w:r w:rsidRPr="0056379A">
        <w:rPr>
          <w:sz w:val="26"/>
          <w:szCs w:val="26"/>
          <w:lang w:val="de-DE"/>
        </w:rPr>
        <w:t xml:space="preserve">ợt hoặc miễn học ngoại ngữ ở các trình </w:t>
      </w:r>
      <w:r w:rsidRPr="0056379A">
        <w:rPr>
          <w:rFonts w:hint="eastAsia"/>
          <w:sz w:val="26"/>
          <w:szCs w:val="26"/>
          <w:lang w:val="de-DE"/>
        </w:rPr>
        <w:t>đ</w:t>
      </w:r>
      <w:r w:rsidRPr="0056379A">
        <w:rPr>
          <w:sz w:val="26"/>
          <w:szCs w:val="26"/>
          <w:lang w:val="de-DE"/>
        </w:rPr>
        <w:t xml:space="preserve">ộ sẽ </w:t>
      </w:r>
      <w:r w:rsidRPr="0056379A">
        <w:rPr>
          <w:rFonts w:hint="eastAsia"/>
          <w:sz w:val="26"/>
          <w:szCs w:val="26"/>
          <w:lang w:val="de-DE"/>
        </w:rPr>
        <w:t>đư</w:t>
      </w:r>
      <w:r w:rsidRPr="0056379A">
        <w:rPr>
          <w:sz w:val="26"/>
          <w:szCs w:val="26"/>
          <w:lang w:val="de-DE"/>
        </w:rPr>
        <w:t xml:space="preserve">ợc thực hiện theo quy chế </w:t>
      </w:r>
      <w:r w:rsidRPr="0056379A">
        <w:rPr>
          <w:rFonts w:hint="eastAsia"/>
          <w:sz w:val="26"/>
          <w:szCs w:val="26"/>
          <w:lang w:val="de-DE"/>
        </w:rPr>
        <w:t>đ</w:t>
      </w:r>
      <w:r w:rsidRPr="0056379A">
        <w:rPr>
          <w:sz w:val="26"/>
          <w:szCs w:val="26"/>
          <w:lang w:val="de-DE"/>
        </w:rPr>
        <w:t xml:space="preserve">ào tạo của </w:t>
      </w:r>
      <w:r w:rsidRPr="0056379A">
        <w:rPr>
          <w:rFonts w:hint="eastAsia"/>
          <w:sz w:val="26"/>
          <w:szCs w:val="26"/>
          <w:lang w:val="de-DE"/>
        </w:rPr>
        <w:t>Đ</w:t>
      </w:r>
      <w:r w:rsidRPr="0056379A">
        <w:rPr>
          <w:sz w:val="26"/>
          <w:szCs w:val="26"/>
          <w:lang w:val="de-DE"/>
        </w:rPr>
        <w:t>ại học Quốc gia Hà Nội và Tr</w:t>
      </w:r>
      <w:r w:rsidRPr="0056379A">
        <w:rPr>
          <w:rFonts w:hint="eastAsia"/>
          <w:sz w:val="26"/>
          <w:szCs w:val="26"/>
          <w:lang w:val="de-DE"/>
        </w:rPr>
        <w:t>ư</w:t>
      </w:r>
      <w:r w:rsidRPr="0056379A">
        <w:rPr>
          <w:sz w:val="26"/>
          <w:szCs w:val="26"/>
          <w:lang w:val="de-DE"/>
        </w:rPr>
        <w:t xml:space="preserve">ờng </w:t>
      </w:r>
      <w:r w:rsidRPr="0056379A">
        <w:rPr>
          <w:rFonts w:hint="eastAsia"/>
          <w:sz w:val="26"/>
          <w:szCs w:val="26"/>
          <w:lang w:val="de-DE"/>
        </w:rPr>
        <w:t>Đ</w:t>
      </w:r>
      <w:r w:rsidRPr="0056379A">
        <w:rPr>
          <w:sz w:val="26"/>
          <w:szCs w:val="26"/>
          <w:lang w:val="de-DE"/>
        </w:rPr>
        <w:t>ại học Khoa học Xã hội và Nhân v</w:t>
      </w:r>
      <w:r w:rsidRPr="0056379A">
        <w:rPr>
          <w:rFonts w:hint="eastAsia"/>
          <w:sz w:val="26"/>
          <w:szCs w:val="26"/>
          <w:lang w:val="de-DE"/>
        </w:rPr>
        <w:t>ă</w:t>
      </w:r>
      <w:r w:rsidRPr="0056379A">
        <w:rPr>
          <w:sz w:val="26"/>
          <w:szCs w:val="26"/>
          <w:lang w:val="de-DE"/>
        </w:rPr>
        <w:t xml:space="preserve">n. Sau khi kết thúc chương trình Tiếng Anh cơ sở này, sinh viên sẽ được khuyến khích </w:t>
      </w:r>
      <w:r w:rsidRPr="0056379A">
        <w:rPr>
          <w:b/>
          <w:i/>
          <w:sz w:val="26"/>
          <w:szCs w:val="26"/>
          <w:lang w:val="de-DE"/>
        </w:rPr>
        <w:t>tự học</w:t>
      </w:r>
      <w:r w:rsidRPr="0056379A">
        <w:rPr>
          <w:sz w:val="26"/>
          <w:szCs w:val="26"/>
          <w:lang w:val="de-DE"/>
        </w:rPr>
        <w:t xml:space="preserve"> thêm để đáp ứng tốt hơn yêu cầu của xã hội sau khi ra trường.  </w:t>
      </w:r>
    </w:p>
    <w:p w:rsidR="00112EB5" w:rsidRPr="0056379A" w:rsidRDefault="00112EB5" w:rsidP="00112EB5">
      <w:pPr>
        <w:spacing w:before="120" w:line="312" w:lineRule="auto"/>
        <w:rPr>
          <w:spacing w:val="4"/>
          <w:sz w:val="26"/>
          <w:szCs w:val="26"/>
          <w:lang w:val="de-DE"/>
        </w:rPr>
      </w:pPr>
      <w:r w:rsidRPr="0056379A">
        <w:rPr>
          <w:spacing w:val="4"/>
          <w:sz w:val="26"/>
          <w:szCs w:val="26"/>
          <w:lang w:val="de-DE"/>
        </w:rPr>
        <w:t xml:space="preserve">- </w:t>
      </w:r>
      <w:r w:rsidRPr="0056379A">
        <w:rPr>
          <w:sz w:val="26"/>
          <w:szCs w:val="26"/>
          <w:lang w:val="de-DE"/>
        </w:rPr>
        <w:t>Những môn học có môn tiên quyết chỉ được học sau những môn tiên quyết của môn học đó.</w:t>
      </w:r>
    </w:p>
    <w:p w:rsidR="00112EB5" w:rsidRPr="0056379A" w:rsidRDefault="00112EB5" w:rsidP="00112EB5">
      <w:pPr>
        <w:spacing w:before="120" w:line="312" w:lineRule="auto"/>
        <w:rPr>
          <w:spacing w:val="4"/>
          <w:sz w:val="26"/>
          <w:szCs w:val="26"/>
          <w:lang w:val="de-DE"/>
        </w:rPr>
      </w:pPr>
      <w:r w:rsidRPr="0056379A">
        <w:rPr>
          <w:spacing w:val="4"/>
          <w:sz w:val="26"/>
          <w:szCs w:val="26"/>
          <w:lang w:val="de-DE"/>
        </w:rPr>
        <w:t>Với các môn học mang tính thực hành cao thuộc các lĩnh vực báo in, phát thanh, truyề</w:t>
      </w:r>
      <w:r w:rsidR="00365683">
        <w:rPr>
          <w:spacing w:val="4"/>
          <w:sz w:val="26"/>
          <w:szCs w:val="26"/>
          <w:lang w:val="de-DE"/>
        </w:rPr>
        <w:t>n hình, báo điện tử</w:t>
      </w:r>
      <w:r w:rsidRPr="0056379A">
        <w:rPr>
          <w:spacing w:val="4"/>
          <w:sz w:val="26"/>
          <w:szCs w:val="26"/>
          <w:lang w:val="de-DE"/>
        </w:rPr>
        <w:t xml:space="preserve">, lớp môn học sẽ </w:t>
      </w:r>
      <w:r w:rsidRPr="0056379A">
        <w:rPr>
          <w:rFonts w:hint="eastAsia"/>
          <w:spacing w:val="4"/>
          <w:sz w:val="26"/>
          <w:szCs w:val="26"/>
          <w:lang w:val="de-DE"/>
        </w:rPr>
        <w:t>đư</w:t>
      </w:r>
      <w:r w:rsidRPr="0056379A">
        <w:rPr>
          <w:spacing w:val="4"/>
          <w:sz w:val="26"/>
          <w:szCs w:val="26"/>
          <w:lang w:val="de-DE"/>
        </w:rPr>
        <w:t xml:space="preserve">ợc phân thành nhóm (dưới 30 sinh viên/nhóm) </w:t>
      </w:r>
      <w:r w:rsidRPr="0056379A">
        <w:rPr>
          <w:rFonts w:hint="eastAsia"/>
          <w:spacing w:val="4"/>
          <w:sz w:val="26"/>
          <w:szCs w:val="26"/>
          <w:lang w:val="de-DE"/>
        </w:rPr>
        <w:t>đ</w:t>
      </w:r>
      <w:r w:rsidRPr="0056379A">
        <w:rPr>
          <w:spacing w:val="4"/>
          <w:sz w:val="26"/>
          <w:szCs w:val="26"/>
          <w:lang w:val="de-DE"/>
        </w:rPr>
        <w:t>ể học thực hành sử dụng thiết bị, sản xuất sản phẩm truyền thông tại Trung tâm Báo chí và Truyền thông (nhà H).</w:t>
      </w:r>
    </w:p>
    <w:p w:rsidR="00112EB5" w:rsidRPr="0056379A" w:rsidRDefault="00112EB5" w:rsidP="00112EB5">
      <w:pPr>
        <w:spacing w:before="120" w:line="312" w:lineRule="auto"/>
        <w:rPr>
          <w:spacing w:val="4"/>
          <w:sz w:val="26"/>
          <w:szCs w:val="26"/>
          <w:lang w:val="de-DE"/>
        </w:rPr>
      </w:pPr>
      <w:r w:rsidRPr="0056379A">
        <w:rPr>
          <w:sz w:val="26"/>
          <w:szCs w:val="26"/>
          <w:lang w:val="de-DE"/>
        </w:rPr>
        <w:t xml:space="preserve">- Với các môn học </w:t>
      </w:r>
      <w:r w:rsidRPr="0056379A">
        <w:rPr>
          <w:i/>
          <w:sz w:val="26"/>
          <w:szCs w:val="26"/>
          <w:lang w:val="de-DE"/>
        </w:rPr>
        <w:t>tự chọn</w:t>
      </w:r>
      <w:r w:rsidRPr="0056379A">
        <w:rPr>
          <w:sz w:val="26"/>
          <w:szCs w:val="26"/>
          <w:lang w:val="de-DE"/>
        </w:rPr>
        <w:t xml:space="preserve"> trong </w:t>
      </w:r>
      <w:r w:rsidRPr="0056379A">
        <w:rPr>
          <w:b/>
          <w:sz w:val="26"/>
          <w:szCs w:val="26"/>
          <w:lang w:val="de-DE"/>
        </w:rPr>
        <w:t>Khối kiến thức ngành và bổ trợ</w:t>
      </w:r>
      <w:r w:rsidRPr="0056379A">
        <w:rPr>
          <w:sz w:val="26"/>
          <w:szCs w:val="26"/>
          <w:lang w:val="de-DE"/>
        </w:rPr>
        <w:t xml:space="preserve">, sinh viên sẽ chọn 4 môn học đảm bảo tổng thời lượng 12 tín chỉ trong </w:t>
      </w:r>
      <w:r w:rsidRPr="0056379A">
        <w:rPr>
          <w:b/>
          <w:sz w:val="26"/>
          <w:szCs w:val="26"/>
          <w:lang w:val="de-DE"/>
        </w:rPr>
        <w:t>cùng một nhóm</w:t>
      </w:r>
      <w:r w:rsidRPr="0056379A">
        <w:rPr>
          <w:sz w:val="26"/>
          <w:szCs w:val="26"/>
          <w:lang w:val="de-DE"/>
        </w:rPr>
        <w:t xml:space="preserve"> môn học </w:t>
      </w:r>
      <w:r w:rsidRPr="0056379A">
        <w:rPr>
          <w:b/>
          <w:i/>
          <w:sz w:val="26"/>
          <w:szCs w:val="26"/>
          <w:lang w:val="de-DE"/>
        </w:rPr>
        <w:t>Tự chọn 1</w:t>
      </w:r>
      <w:r w:rsidRPr="0056379A">
        <w:rPr>
          <w:i/>
          <w:sz w:val="26"/>
          <w:szCs w:val="26"/>
          <w:lang w:val="de-DE"/>
        </w:rPr>
        <w:t xml:space="preserve">: Báo in – báo </w:t>
      </w:r>
      <w:r w:rsidR="00365683">
        <w:rPr>
          <w:i/>
          <w:sz w:val="26"/>
          <w:szCs w:val="26"/>
          <w:lang w:val="de-DE"/>
        </w:rPr>
        <w:t>điện tử</w:t>
      </w:r>
      <w:r w:rsidRPr="0056379A">
        <w:rPr>
          <w:sz w:val="26"/>
          <w:szCs w:val="26"/>
          <w:lang w:val="de-DE"/>
        </w:rPr>
        <w:t xml:space="preserve"> hoặc </w:t>
      </w:r>
      <w:r w:rsidRPr="0056379A">
        <w:rPr>
          <w:b/>
          <w:i/>
          <w:sz w:val="26"/>
          <w:szCs w:val="26"/>
          <w:lang w:val="de-DE"/>
        </w:rPr>
        <w:t>Tự chọn 2</w:t>
      </w:r>
      <w:r w:rsidRPr="0056379A">
        <w:rPr>
          <w:i/>
          <w:sz w:val="26"/>
          <w:szCs w:val="26"/>
          <w:lang w:val="de-DE"/>
        </w:rPr>
        <w:t>: phát thanh – truyền hình</w:t>
      </w:r>
      <w:r w:rsidRPr="0056379A">
        <w:rPr>
          <w:sz w:val="26"/>
          <w:szCs w:val="26"/>
          <w:lang w:val="de-DE"/>
        </w:rPr>
        <w:t xml:space="preserve"> hoặc </w:t>
      </w:r>
      <w:r w:rsidRPr="0056379A">
        <w:rPr>
          <w:b/>
          <w:i/>
          <w:sz w:val="26"/>
          <w:szCs w:val="26"/>
          <w:lang w:val="de-DE"/>
        </w:rPr>
        <w:t>Tự chọn 3</w:t>
      </w:r>
      <w:r w:rsidRPr="0056379A">
        <w:rPr>
          <w:i/>
          <w:sz w:val="26"/>
          <w:szCs w:val="26"/>
          <w:lang w:val="de-DE"/>
        </w:rPr>
        <w:t xml:space="preserve">: Quan hệ công chúng – quảng cáo, </w:t>
      </w:r>
      <w:r w:rsidRPr="0056379A">
        <w:rPr>
          <w:sz w:val="26"/>
          <w:szCs w:val="26"/>
          <w:lang w:val="de-DE"/>
        </w:rPr>
        <w:t>không chọn 4 môn học từ các nhóm khác nhau.</w:t>
      </w:r>
    </w:p>
    <w:p w:rsidR="00112EB5" w:rsidRPr="0056379A" w:rsidRDefault="00112EB5" w:rsidP="00112EB5">
      <w:pPr>
        <w:spacing w:before="120" w:line="312" w:lineRule="auto"/>
        <w:rPr>
          <w:sz w:val="26"/>
          <w:szCs w:val="26"/>
          <w:lang w:val="de-DE"/>
        </w:rPr>
      </w:pPr>
      <w:r w:rsidRPr="0056379A">
        <w:rPr>
          <w:sz w:val="26"/>
          <w:szCs w:val="26"/>
          <w:lang w:val="de-DE"/>
        </w:rPr>
        <w:t>- Thực tập chuyên môn: Có thể tổ chức trong học kỳ mùa hè năm thứ II hoặc n</w:t>
      </w:r>
      <w:r w:rsidRPr="0056379A">
        <w:rPr>
          <w:rFonts w:hint="eastAsia"/>
          <w:sz w:val="26"/>
          <w:szCs w:val="26"/>
          <w:lang w:val="de-DE"/>
        </w:rPr>
        <w:t>ă</w:t>
      </w:r>
      <w:r w:rsidRPr="0056379A">
        <w:rPr>
          <w:sz w:val="26"/>
          <w:szCs w:val="26"/>
          <w:lang w:val="de-DE"/>
        </w:rPr>
        <w:t xml:space="preserve">m thứ III. </w:t>
      </w:r>
    </w:p>
    <w:p w:rsidR="00112EB5" w:rsidRPr="0056379A" w:rsidRDefault="00112EB5" w:rsidP="00112EB5">
      <w:pPr>
        <w:spacing w:before="120" w:line="312" w:lineRule="auto"/>
        <w:rPr>
          <w:sz w:val="26"/>
          <w:szCs w:val="26"/>
          <w:lang w:val="de-DE"/>
        </w:rPr>
      </w:pPr>
      <w:r w:rsidRPr="0056379A">
        <w:rPr>
          <w:sz w:val="26"/>
          <w:szCs w:val="26"/>
          <w:lang w:val="de-DE"/>
        </w:rPr>
        <w:t>- Thực tập tốt nghiệp: Có thể tổ chức trong học kỳ mùa hè của năm học thứ ba hoặc trong học kỳ 7 (năm cuối).</w:t>
      </w:r>
    </w:p>
    <w:p w:rsidR="00112EB5" w:rsidRPr="00206393" w:rsidRDefault="00112EB5" w:rsidP="00112EB5">
      <w:pPr>
        <w:spacing w:before="120" w:line="312" w:lineRule="auto"/>
        <w:rPr>
          <w:sz w:val="26"/>
          <w:szCs w:val="26"/>
          <w:lang w:val="de-DE"/>
        </w:rPr>
      </w:pPr>
      <w:r w:rsidRPr="00206393">
        <w:rPr>
          <w:sz w:val="26"/>
          <w:szCs w:val="26"/>
          <w:lang w:val="de-DE"/>
        </w:rPr>
        <w:t>- Khóa luận tốt nghiệp hoặc môn học tự chọn thay thế khóa luận tốt nghiệp: Căn cứ vào khả năng và số lượng cán bộ giảng dạy trong và ngoài Khoa, những sinh viên có học lực tốt (xếp theo kết quả học tập từ cao xuống thấp) sẽ được phép làm khóa luận tốt nghiệp dưới sự hướng dẫn của GV. Những sinh viên còn lại có thể tự chọn 2 môn học bổ trợ trong khối kiến thức ngành và bổ trợ (M5, mục V.</w:t>
      </w:r>
      <w:r w:rsidRPr="00206393">
        <w:rPr>
          <w:rFonts w:hint="eastAsia"/>
          <w:sz w:val="26"/>
          <w:szCs w:val="26"/>
          <w:lang w:val="de-DE" w:eastAsia="ko-KR"/>
        </w:rPr>
        <w:t>2</w:t>
      </w:r>
      <w:r w:rsidRPr="00206393">
        <w:rPr>
          <w:sz w:val="26"/>
          <w:szCs w:val="26"/>
          <w:lang w:val="de-DE"/>
        </w:rPr>
        <w:t xml:space="preserve">) để học thay thế việc làm khóa luận tốt nghiệp. SV thuộc diện làm khóa luận tốt nghiệp nếu </w:t>
      </w:r>
      <w:r w:rsidRPr="00206393">
        <w:rPr>
          <w:sz w:val="26"/>
          <w:szCs w:val="26"/>
          <w:lang w:val="de-DE"/>
        </w:rPr>
        <w:lastRenderedPageBreak/>
        <w:t xml:space="preserve">muốn có thể làm đơn xin phép được học môn tốt nghiệp thay thế khi có sự đồng ý của GV hướng dẫn. </w:t>
      </w:r>
    </w:p>
    <w:p w:rsidR="00112EB5" w:rsidRPr="00E166B4" w:rsidRDefault="00112EB5" w:rsidP="00112EB5">
      <w:pPr>
        <w:spacing w:before="120" w:line="312" w:lineRule="auto"/>
        <w:rPr>
          <w:sz w:val="26"/>
          <w:szCs w:val="26"/>
          <w:lang w:val="de-DE"/>
        </w:rPr>
      </w:pPr>
      <w:r w:rsidRPr="00E166B4">
        <w:rPr>
          <w:sz w:val="26"/>
          <w:szCs w:val="26"/>
          <w:lang w:val="de-DE"/>
        </w:rPr>
        <w:t xml:space="preserve">- Các môn học được đánh giá trên cơ sở hoạt động trên lớp (tinh thần học tập, phát biểu trong các giờ thảo luận, chuẩn bị bài...) của sinh viên và kết quả các bài kiểm tra giữa kì, bài thi cuối kỳ (dưới hình thức trắc nghiệm, viết luận, thi tự luận, làm bài tập/ sản phẩm truyền thông theo nhóm...). Điểm số được chấm theo thang điểm 10, bộ phận đào tạo của Trường sẽ chuyển sang hệ điểm khác cho phù hợp với quy chế đào tạo. </w:t>
      </w:r>
    </w:p>
    <w:p w:rsidR="00112EB5" w:rsidRPr="00E166B4" w:rsidRDefault="00112EB5" w:rsidP="00112EB5">
      <w:pPr>
        <w:spacing w:before="120" w:line="312" w:lineRule="auto"/>
        <w:rPr>
          <w:sz w:val="26"/>
          <w:szCs w:val="26"/>
          <w:lang w:val="de-DE"/>
        </w:rPr>
      </w:pPr>
      <w:r w:rsidRPr="00E166B4">
        <w:rPr>
          <w:sz w:val="26"/>
          <w:szCs w:val="26"/>
          <w:lang w:val="de-DE"/>
        </w:rPr>
        <w:t xml:space="preserve">- Giảng viên: Tham gia giảng dạy là những CBGD cơ hữu của Khoa và Trường, kết hợp mời GV kiêm nhiệm (có hợp đồng với Trường), GV thỉnh giảng (có hợp đồng với Khoa). GV kiêm nhiệm được lựa chọn dựa trên tiêu chí chính như sau: bằng cấp, kinh nghiệm thực tế, năng lực sư phạm, đạo đức nghề nghiệp...  </w:t>
      </w:r>
    </w:p>
    <w:p w:rsidR="00E002A9" w:rsidRPr="00271DFF" w:rsidRDefault="00E002A9" w:rsidP="00112EB5">
      <w:pPr>
        <w:ind w:firstLine="0"/>
        <w:rPr>
          <w:lang w:val="de-DE"/>
        </w:rPr>
      </w:pPr>
    </w:p>
    <w:sectPr w:rsidR="00E002A9" w:rsidRPr="00271DFF" w:rsidSect="00E754F1">
      <w:footerReference w:type="default" r:id="rId7"/>
      <w:pgSz w:w="11909" w:h="16834" w:code="9"/>
      <w:pgMar w:top="1354"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AEF" w:rsidRDefault="00472AEF" w:rsidP="00112EB5">
      <w:pPr>
        <w:spacing w:line="240" w:lineRule="auto"/>
      </w:pPr>
      <w:r>
        <w:separator/>
      </w:r>
    </w:p>
  </w:endnote>
  <w:endnote w:type="continuationSeparator" w:id="0">
    <w:p w:rsidR="00472AEF" w:rsidRDefault="00472AEF" w:rsidP="00112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61875"/>
      <w:docPartObj>
        <w:docPartGallery w:val="Page Numbers (Bottom of Page)"/>
        <w:docPartUnique/>
      </w:docPartObj>
    </w:sdtPr>
    <w:sdtEndPr/>
    <w:sdtContent>
      <w:p w:rsidR="00CA5EED" w:rsidRDefault="009866F6">
        <w:pPr>
          <w:pStyle w:val="Footer"/>
          <w:jc w:val="right"/>
        </w:pPr>
        <w:r>
          <w:fldChar w:fldCharType="begin"/>
        </w:r>
        <w:r>
          <w:instrText xml:space="preserve"> PAGE   \* MERGEFORMAT </w:instrText>
        </w:r>
        <w:r>
          <w:fldChar w:fldCharType="separate"/>
        </w:r>
        <w:r w:rsidR="00477417">
          <w:rPr>
            <w:noProof/>
          </w:rPr>
          <w:t>2</w:t>
        </w:r>
        <w:r>
          <w:rPr>
            <w:noProof/>
          </w:rPr>
          <w:fldChar w:fldCharType="end"/>
        </w:r>
      </w:p>
    </w:sdtContent>
  </w:sdt>
  <w:p w:rsidR="00CA5EED" w:rsidRDefault="00CA5E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AEF" w:rsidRDefault="00472AEF" w:rsidP="00112EB5">
      <w:pPr>
        <w:spacing w:line="240" w:lineRule="auto"/>
      </w:pPr>
      <w:r>
        <w:separator/>
      </w:r>
    </w:p>
  </w:footnote>
  <w:footnote w:type="continuationSeparator" w:id="0">
    <w:p w:rsidR="00472AEF" w:rsidRDefault="00472AEF" w:rsidP="00112E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08A"/>
    <w:multiLevelType w:val="hybridMultilevel"/>
    <w:tmpl w:val="F4526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2CA6817"/>
    <w:multiLevelType w:val="hybridMultilevel"/>
    <w:tmpl w:val="B1303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D1ED4"/>
    <w:multiLevelType w:val="hybridMultilevel"/>
    <w:tmpl w:val="F8103BC0"/>
    <w:lvl w:ilvl="0" w:tplc="ECE6BB7C">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320A3F"/>
    <w:multiLevelType w:val="hybridMultilevel"/>
    <w:tmpl w:val="327AE3F0"/>
    <w:lvl w:ilvl="0" w:tplc="38128D3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A9"/>
    <w:rsid w:val="00112EB5"/>
    <w:rsid w:val="00207B74"/>
    <w:rsid w:val="00271DFF"/>
    <w:rsid w:val="00311072"/>
    <w:rsid w:val="00365683"/>
    <w:rsid w:val="00380001"/>
    <w:rsid w:val="003B0C12"/>
    <w:rsid w:val="003F70D9"/>
    <w:rsid w:val="004175CE"/>
    <w:rsid w:val="00472AEF"/>
    <w:rsid w:val="00477417"/>
    <w:rsid w:val="004900FD"/>
    <w:rsid w:val="004A6166"/>
    <w:rsid w:val="004E3353"/>
    <w:rsid w:val="00571431"/>
    <w:rsid w:val="00583BB9"/>
    <w:rsid w:val="005F3F98"/>
    <w:rsid w:val="006D1B12"/>
    <w:rsid w:val="00874C03"/>
    <w:rsid w:val="00885FDF"/>
    <w:rsid w:val="008F7A3B"/>
    <w:rsid w:val="00956E2C"/>
    <w:rsid w:val="009866F6"/>
    <w:rsid w:val="00A72EBD"/>
    <w:rsid w:val="00B07AFA"/>
    <w:rsid w:val="00B4322B"/>
    <w:rsid w:val="00B761EE"/>
    <w:rsid w:val="00B82E18"/>
    <w:rsid w:val="00BC53DC"/>
    <w:rsid w:val="00C44055"/>
    <w:rsid w:val="00CA5EED"/>
    <w:rsid w:val="00CC7186"/>
    <w:rsid w:val="00CD4697"/>
    <w:rsid w:val="00CD735E"/>
    <w:rsid w:val="00D33696"/>
    <w:rsid w:val="00D55740"/>
    <w:rsid w:val="00DE5D55"/>
    <w:rsid w:val="00DF463F"/>
    <w:rsid w:val="00E002A9"/>
    <w:rsid w:val="00E754F1"/>
    <w:rsid w:val="00EC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67CF"/>
  <w15:docId w15:val="{409FAAB8-2DCA-48C2-B859-41473264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before="240" w:after="120"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2A9"/>
    <w:pPr>
      <w:spacing w:before="0" w:after="0"/>
      <w:jc w:val="both"/>
    </w:pPr>
    <w:rPr>
      <w:rFonts w:eastAsia="Calibr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2A9"/>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112E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12EB5"/>
    <w:rPr>
      <w:rFonts w:eastAsia="Calibri"/>
      <w:sz w:val="28"/>
    </w:rPr>
  </w:style>
  <w:style w:type="paragraph" w:styleId="Footer">
    <w:name w:val="footer"/>
    <w:basedOn w:val="Normal"/>
    <w:link w:val="FooterChar"/>
    <w:uiPriority w:val="99"/>
    <w:unhideWhenUsed/>
    <w:rsid w:val="00112EB5"/>
    <w:pPr>
      <w:tabs>
        <w:tab w:val="center" w:pos="4680"/>
        <w:tab w:val="right" w:pos="9360"/>
      </w:tabs>
      <w:spacing w:line="240" w:lineRule="auto"/>
    </w:pPr>
  </w:style>
  <w:style w:type="character" w:customStyle="1" w:styleId="FooterChar">
    <w:name w:val="Footer Char"/>
    <w:basedOn w:val="DefaultParagraphFont"/>
    <w:link w:val="Footer"/>
    <w:uiPriority w:val="99"/>
    <w:rsid w:val="00112EB5"/>
    <w:rPr>
      <w:rFonts w:eastAsia="Calibri"/>
      <w:sz w:val="28"/>
    </w:rPr>
  </w:style>
  <w:style w:type="paragraph" w:styleId="ListParagraph">
    <w:name w:val="List Paragraph"/>
    <w:basedOn w:val="Normal"/>
    <w:uiPriority w:val="34"/>
    <w:qFormat/>
    <w:rsid w:val="00CA5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2</cp:revision>
  <dcterms:created xsi:type="dcterms:W3CDTF">2022-12-14T12:12:00Z</dcterms:created>
  <dcterms:modified xsi:type="dcterms:W3CDTF">2022-12-14T12:12:00Z</dcterms:modified>
</cp:coreProperties>
</file>